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8451" w14:textId="7B125B97" w:rsidR="00AB1C02" w:rsidRPr="00881A98" w:rsidRDefault="00C03587" w:rsidP="00E41025">
      <w:pPr>
        <w:pStyle w:val="Heading1"/>
        <w:rPr>
          <w:b/>
          <w:bCs/>
          <w:lang w:val="nn-NO"/>
        </w:rPr>
      </w:pPr>
      <w:r w:rsidRPr="00881A98">
        <w:rPr>
          <w:b/>
          <w:bCs/>
          <w:lang w:val="nn-NO"/>
        </w:rPr>
        <w:t>Skriveramme for eit resonnement</w:t>
      </w:r>
    </w:p>
    <w:p w14:paraId="0A50A353" w14:textId="21428B51" w:rsidR="00C03587" w:rsidRPr="00881A98" w:rsidRDefault="00C03587" w:rsidP="00C03587">
      <w:pPr>
        <w:rPr>
          <w:lang w:val="nn-NO"/>
        </w:rPr>
      </w:pPr>
    </w:p>
    <w:p w14:paraId="1747400A" w14:textId="77777777" w:rsidR="00C03587" w:rsidRPr="00881A98" w:rsidRDefault="00C03587" w:rsidP="00C03587">
      <w:pPr>
        <w:rPr>
          <w:rFonts w:eastAsia="Times New Roman" w:cs="Open Sans"/>
          <w:lang w:val="nn-NO"/>
        </w:rPr>
      </w:pPr>
      <w:r w:rsidRPr="00881A98">
        <w:rPr>
          <w:rFonts w:eastAsia="Times New Roman" w:cs="Open Sans"/>
          <w:b/>
          <w:bCs/>
          <w:color w:val="000000"/>
          <w:lang w:val="nn-NO"/>
        </w:rPr>
        <w:t>Kva betyr det å resonnere?</w:t>
      </w:r>
    </w:p>
    <w:p w14:paraId="23707C40" w14:textId="77777777" w:rsidR="00C03587" w:rsidRPr="00881A98" w:rsidRDefault="00C03587" w:rsidP="00C03587">
      <w:pPr>
        <w:rPr>
          <w:rFonts w:eastAsia="Times New Roman" w:cs="Open Sans"/>
          <w:lang w:val="nn-NO"/>
        </w:rPr>
      </w:pPr>
      <w:r w:rsidRPr="00881A98">
        <w:rPr>
          <w:rFonts w:eastAsia="Times New Roman" w:cs="Open Sans"/>
          <w:color w:val="000000"/>
          <w:lang w:val="nn-NO"/>
        </w:rPr>
        <w:t xml:space="preserve">Ifølgje snl.no betyr «resonnere» å «tenke, reflektere, trekke fornuftige </w:t>
      </w:r>
      <w:proofErr w:type="spellStart"/>
      <w:r w:rsidRPr="00881A98">
        <w:rPr>
          <w:rFonts w:eastAsia="Times New Roman" w:cs="Open Sans"/>
          <w:color w:val="000000"/>
          <w:lang w:val="nn-NO"/>
        </w:rPr>
        <w:t>slutninger</w:t>
      </w:r>
      <w:proofErr w:type="spellEnd"/>
      <w:r w:rsidRPr="00881A98">
        <w:rPr>
          <w:rFonts w:eastAsia="Times New Roman" w:cs="Open Sans"/>
          <w:color w:val="000000"/>
          <w:lang w:val="nn-NO"/>
        </w:rPr>
        <w:t xml:space="preserve"> eller følge en tankerekke på en logisk måte». Eit resonnement kan ein altså forstå som eit avsnitt der ein reflekterer og følgjer ei tankerekke på ein logisk måte. Resonnementet handlar om eit avgrensa tema eller poeng.</w:t>
      </w:r>
    </w:p>
    <w:p w14:paraId="2D5B7B11" w14:textId="77777777" w:rsidR="00C03587" w:rsidRPr="00881A98" w:rsidRDefault="00C03587" w:rsidP="00C03587">
      <w:pPr>
        <w:rPr>
          <w:rFonts w:eastAsia="Times New Roman" w:cs="Open Sans"/>
          <w:lang w:val="nn-NO"/>
        </w:rPr>
      </w:pPr>
    </w:p>
    <w:p w14:paraId="298D1085" w14:textId="77777777" w:rsidR="00C03587" w:rsidRPr="00881A98" w:rsidRDefault="00C03587" w:rsidP="00C03587">
      <w:pPr>
        <w:rPr>
          <w:rFonts w:eastAsia="Times New Roman" w:cs="Open Sans"/>
          <w:color w:val="000000"/>
          <w:lang w:val="nn-NO"/>
        </w:rPr>
      </w:pPr>
      <w:r w:rsidRPr="00881A98">
        <w:rPr>
          <w:rFonts w:eastAsia="Times New Roman" w:cs="Open Sans"/>
          <w:color w:val="000000"/>
          <w:lang w:val="nn-NO"/>
        </w:rPr>
        <w:t>Eksempel:</w:t>
      </w:r>
    </w:p>
    <w:p w14:paraId="23BF93E3" w14:textId="77777777" w:rsidR="00C03587" w:rsidRPr="00881A98" w:rsidRDefault="00C03587" w:rsidP="00C03587">
      <w:pPr>
        <w:pStyle w:val="ListParagraph"/>
        <w:numPr>
          <w:ilvl w:val="0"/>
          <w:numId w:val="20"/>
        </w:numPr>
        <w:spacing w:after="160" w:line="259" w:lineRule="auto"/>
        <w:rPr>
          <w:rFonts w:eastAsia="Times New Roman" w:cs="Open Sans"/>
          <w:color w:val="FF0000"/>
          <w:lang w:val="nn-NO"/>
        </w:rPr>
      </w:pPr>
      <w:r w:rsidRPr="00881A98">
        <w:rPr>
          <w:rFonts w:eastAsia="Times New Roman" w:cs="Open Sans"/>
          <w:color w:val="FF0000"/>
          <w:lang w:val="nn-NO"/>
        </w:rPr>
        <w:t>Ei meining eller ein påstand (rødt)</w:t>
      </w:r>
    </w:p>
    <w:p w14:paraId="07992F94" w14:textId="77777777" w:rsidR="00C03587" w:rsidRPr="00881A98" w:rsidRDefault="00C03587" w:rsidP="00C03587">
      <w:pPr>
        <w:pStyle w:val="ListParagraph"/>
        <w:numPr>
          <w:ilvl w:val="0"/>
          <w:numId w:val="20"/>
        </w:numPr>
        <w:spacing w:after="160" w:line="259" w:lineRule="auto"/>
        <w:rPr>
          <w:rFonts w:eastAsia="Times New Roman" w:cs="Open Sans"/>
          <w:color w:val="538135" w:themeColor="accent6" w:themeShade="BF"/>
          <w:lang w:val="nn-NO"/>
        </w:rPr>
      </w:pPr>
      <w:r w:rsidRPr="00881A98">
        <w:rPr>
          <w:rFonts w:eastAsia="Times New Roman" w:cs="Open Sans"/>
          <w:color w:val="538135" w:themeColor="accent6" w:themeShade="BF"/>
          <w:lang w:val="nn-NO"/>
        </w:rPr>
        <w:t>Eksempel på kva dette kan bety, sett eksempelet inn i den aktuelle konteksten/temaet (grønt)</w:t>
      </w:r>
    </w:p>
    <w:p w14:paraId="1AC2F884" w14:textId="77777777" w:rsidR="00C03587" w:rsidRPr="00881A98" w:rsidRDefault="00C03587" w:rsidP="00C03587">
      <w:pPr>
        <w:pStyle w:val="ListParagraph"/>
        <w:numPr>
          <w:ilvl w:val="0"/>
          <w:numId w:val="20"/>
        </w:numPr>
        <w:spacing w:after="160" w:line="259" w:lineRule="auto"/>
        <w:rPr>
          <w:rFonts w:eastAsia="Times New Roman" w:cs="Open Sans"/>
          <w:color w:val="000000"/>
          <w:lang w:val="nn-NO"/>
        </w:rPr>
      </w:pPr>
      <w:r w:rsidRPr="00881A98">
        <w:rPr>
          <w:rFonts w:eastAsia="Times New Roman" w:cs="Open Sans"/>
          <w:color w:val="ED7D31" w:themeColor="accent2"/>
          <w:lang w:val="nn-NO"/>
        </w:rPr>
        <w:t>Argument 1 (oransje)</w:t>
      </w:r>
      <w:r w:rsidRPr="00881A98">
        <w:rPr>
          <w:rFonts w:eastAsia="Times New Roman" w:cs="Open Sans"/>
          <w:color w:val="000000"/>
          <w:lang w:val="nn-NO"/>
        </w:rPr>
        <w:br/>
      </w:r>
      <w:r w:rsidRPr="00881A98">
        <w:rPr>
          <w:rFonts w:eastAsia="Times New Roman" w:cs="Open Sans"/>
          <w:color w:val="7030A0"/>
          <w:lang w:val="nn-NO"/>
        </w:rPr>
        <w:t>argument 2 (lilla)</w:t>
      </w:r>
      <w:r w:rsidRPr="00881A98">
        <w:rPr>
          <w:rFonts w:eastAsia="Times New Roman" w:cs="Open Sans"/>
          <w:color w:val="000000"/>
          <w:lang w:val="nn-NO"/>
        </w:rPr>
        <w:br/>
      </w:r>
      <w:r w:rsidRPr="00881A98">
        <w:rPr>
          <w:rFonts w:eastAsia="Times New Roman" w:cs="Open Sans"/>
          <w:color w:val="5B9BD5" w:themeColor="accent5"/>
          <w:lang w:val="nn-NO"/>
        </w:rPr>
        <w:t>argument 3 (blått).</w:t>
      </w:r>
    </w:p>
    <w:p w14:paraId="44C498D3" w14:textId="77777777" w:rsidR="00C03587" w:rsidRPr="00881A98" w:rsidRDefault="00C03587" w:rsidP="00C03587">
      <w:pPr>
        <w:rPr>
          <w:rFonts w:eastAsia="Times New Roman" w:cs="Open Sans"/>
          <w:lang w:val="nn-NO"/>
        </w:rPr>
      </w:pPr>
    </w:p>
    <w:p w14:paraId="4527AB52" w14:textId="77777777" w:rsidR="00C03587" w:rsidRPr="00881A98" w:rsidRDefault="00C03587" w:rsidP="00C03587">
      <w:pPr>
        <w:rPr>
          <w:rFonts w:eastAsia="Times New Roman" w:cs="Open Sans"/>
          <w:color w:val="538135" w:themeColor="accent6" w:themeShade="BF"/>
          <w:lang w:val="nn-NO"/>
        </w:rPr>
      </w:pPr>
      <w:r w:rsidRPr="00881A98">
        <w:rPr>
          <w:rFonts w:eastAsia="Times New Roman" w:cs="Open Sans"/>
          <w:color w:val="000000"/>
          <w:lang w:val="nn-NO"/>
        </w:rPr>
        <w:t>«</w:t>
      </w:r>
      <w:r w:rsidRPr="00881A98">
        <w:rPr>
          <w:rFonts w:eastAsia="Times New Roman" w:cs="Open Sans"/>
          <w:color w:val="FF0000"/>
          <w:lang w:val="nn-NO"/>
        </w:rPr>
        <w:t xml:space="preserve">Eg meiner det ikkje burde vere lov å skrive eit ord på mange ulike måtar. </w:t>
      </w:r>
      <w:r w:rsidRPr="00881A98">
        <w:rPr>
          <w:rFonts w:eastAsia="Times New Roman" w:cs="Open Sans"/>
          <w:color w:val="538135" w:themeColor="accent6" w:themeShade="BF"/>
          <w:lang w:val="nn-NO"/>
        </w:rPr>
        <w:t>For eksempel ser vi at ordet «</w:t>
      </w:r>
      <w:proofErr w:type="spellStart"/>
      <w:r w:rsidRPr="00881A98">
        <w:rPr>
          <w:rFonts w:eastAsia="Times New Roman" w:cs="Open Sans"/>
          <w:color w:val="538135" w:themeColor="accent6" w:themeShade="BF"/>
          <w:lang w:val="nn-NO"/>
        </w:rPr>
        <w:t>hverken</w:t>
      </w:r>
      <w:proofErr w:type="spellEnd"/>
      <w:r w:rsidRPr="00881A98">
        <w:rPr>
          <w:rFonts w:eastAsia="Times New Roman" w:cs="Open Sans"/>
          <w:color w:val="538135" w:themeColor="accent6" w:themeShade="BF"/>
          <w:lang w:val="nn-NO"/>
        </w:rPr>
        <w:t xml:space="preserve">» og «verken» begge er lov å skrive, ut frå den språknormeringa som gjeld i dag. </w:t>
      </w:r>
      <w:r w:rsidRPr="00881A98">
        <w:rPr>
          <w:rFonts w:eastAsia="Times New Roman" w:cs="Open Sans"/>
          <w:color w:val="FF0000"/>
          <w:lang w:val="nn-NO"/>
        </w:rPr>
        <w:t>Eg meiner at det like godt kan vere berre ein lovleg form av dette ordet,</w:t>
      </w:r>
      <w:r w:rsidRPr="00881A98">
        <w:rPr>
          <w:rFonts w:eastAsia="Times New Roman" w:cs="Open Sans"/>
          <w:color w:val="000000"/>
          <w:lang w:val="nn-NO"/>
        </w:rPr>
        <w:t xml:space="preserve"> </w:t>
      </w:r>
      <w:r w:rsidRPr="00881A98">
        <w:rPr>
          <w:rFonts w:eastAsia="Times New Roman" w:cs="Open Sans"/>
          <w:color w:val="ED7D31" w:themeColor="accent2"/>
          <w:lang w:val="nn-NO"/>
        </w:rPr>
        <w:t>fordi det har ikkje nokon praktisk fordel at begge former er lovlege</w:t>
      </w:r>
      <w:r w:rsidRPr="00881A98">
        <w:rPr>
          <w:rFonts w:eastAsia="Times New Roman" w:cs="Open Sans"/>
          <w:color w:val="FF9900"/>
          <w:lang w:val="nn-NO"/>
        </w:rPr>
        <w:t>.</w:t>
      </w:r>
      <w:r w:rsidRPr="00881A98">
        <w:rPr>
          <w:rFonts w:eastAsia="Times New Roman" w:cs="Open Sans"/>
          <w:color w:val="000000"/>
          <w:lang w:val="nn-NO"/>
        </w:rPr>
        <w:t xml:space="preserve"> </w:t>
      </w:r>
      <w:r w:rsidRPr="00881A98">
        <w:rPr>
          <w:rFonts w:eastAsia="Times New Roman" w:cs="Open Sans"/>
          <w:color w:val="7030A0"/>
          <w:lang w:val="nn-NO"/>
        </w:rPr>
        <w:t xml:space="preserve">Det er enklare å berre </w:t>
      </w:r>
      <w:proofErr w:type="spellStart"/>
      <w:r w:rsidRPr="00881A98">
        <w:rPr>
          <w:rFonts w:eastAsia="Times New Roman" w:cs="Open Sans"/>
          <w:color w:val="7030A0"/>
          <w:lang w:val="nn-NO"/>
        </w:rPr>
        <w:t>forholde</w:t>
      </w:r>
      <w:proofErr w:type="spellEnd"/>
      <w:r w:rsidRPr="00881A98">
        <w:rPr>
          <w:rFonts w:eastAsia="Times New Roman" w:cs="Open Sans"/>
          <w:color w:val="7030A0"/>
          <w:lang w:val="nn-NO"/>
        </w:rPr>
        <w:t xml:space="preserve"> seg til ein lovleg form, og ein slepp å lure på om det er fleire moglege former.</w:t>
      </w:r>
      <w:r w:rsidRPr="00881A98">
        <w:rPr>
          <w:rFonts w:eastAsia="Times New Roman" w:cs="Open Sans"/>
          <w:color w:val="000000"/>
          <w:lang w:val="nn-NO"/>
        </w:rPr>
        <w:t xml:space="preserve"> </w:t>
      </w:r>
      <w:r w:rsidRPr="00881A98">
        <w:rPr>
          <w:rFonts w:eastAsia="Times New Roman" w:cs="Open Sans"/>
          <w:color w:val="FF0000"/>
          <w:lang w:val="nn-NO"/>
        </w:rPr>
        <w:t>Dette meiner eg vil gjere det enklare for elevane å bli gode til å skrive,</w:t>
      </w:r>
      <w:r w:rsidRPr="00881A98">
        <w:rPr>
          <w:rFonts w:eastAsia="Times New Roman" w:cs="Open Sans"/>
          <w:color w:val="000000"/>
          <w:lang w:val="nn-NO"/>
        </w:rPr>
        <w:t xml:space="preserve"> </w:t>
      </w:r>
      <w:r w:rsidRPr="00881A98">
        <w:rPr>
          <w:rFonts w:eastAsia="Times New Roman" w:cs="Open Sans"/>
          <w:color w:val="5B9BD5" w:themeColor="accent5"/>
          <w:lang w:val="nn-NO"/>
        </w:rPr>
        <w:t>fordi dei slepp å sjekke kva som er lov eller ikkje lov,</w:t>
      </w:r>
      <w:r w:rsidRPr="00881A98">
        <w:rPr>
          <w:rFonts w:eastAsia="Times New Roman" w:cs="Open Sans"/>
          <w:color w:val="4A86E8"/>
          <w:lang w:val="nn-NO"/>
        </w:rPr>
        <w:t xml:space="preserve"> </w:t>
      </w:r>
      <w:r w:rsidRPr="00881A98">
        <w:rPr>
          <w:rFonts w:eastAsia="Times New Roman" w:cs="Open Sans"/>
          <w:color w:val="538135" w:themeColor="accent6" w:themeShade="BF"/>
          <w:lang w:val="nn-NO"/>
        </w:rPr>
        <w:t>etter kvart som den språklege normeringa endrar seg.»</w:t>
      </w:r>
    </w:p>
    <w:p w14:paraId="1DE44C5F" w14:textId="77777777" w:rsidR="00C03587" w:rsidRPr="00881A98" w:rsidRDefault="00C03587" w:rsidP="00C03587">
      <w:pPr>
        <w:rPr>
          <w:rFonts w:eastAsia="Times New Roman" w:cs="Open Sans"/>
          <w:lang w:val="nn-NO"/>
        </w:rPr>
      </w:pPr>
    </w:p>
    <w:p w14:paraId="5A529B59" w14:textId="77777777" w:rsidR="00C03587" w:rsidRPr="00881A98" w:rsidRDefault="00C03587" w:rsidP="00C03587">
      <w:pPr>
        <w:rPr>
          <w:rFonts w:eastAsia="Times New Roman" w:cs="Open Sans"/>
          <w:b/>
          <w:bCs/>
          <w:color w:val="000000"/>
          <w:sz w:val="40"/>
          <w:szCs w:val="40"/>
          <w:lang w:val="nn-NO"/>
        </w:rPr>
      </w:pPr>
    </w:p>
    <w:p w14:paraId="2E1E8012" w14:textId="77777777" w:rsidR="00C03587" w:rsidRPr="00881A98" w:rsidRDefault="00C03587" w:rsidP="00C03587">
      <w:pPr>
        <w:rPr>
          <w:rFonts w:eastAsia="Times New Roman" w:cs="Open Sans"/>
          <w:b/>
          <w:bCs/>
          <w:color w:val="000000"/>
          <w:sz w:val="40"/>
          <w:szCs w:val="40"/>
          <w:lang w:val="nn-NO"/>
        </w:rPr>
      </w:pPr>
    </w:p>
    <w:p w14:paraId="63240B1A" w14:textId="42342DBB" w:rsidR="00C03587" w:rsidRPr="00881A98" w:rsidRDefault="00C03587" w:rsidP="00C03587">
      <w:pPr>
        <w:rPr>
          <w:rFonts w:eastAsia="Times New Roman" w:cs="Open Sans"/>
          <w:b/>
          <w:bCs/>
          <w:color w:val="000000"/>
          <w:sz w:val="40"/>
          <w:szCs w:val="40"/>
          <w:lang w:val="nn-NO"/>
        </w:rPr>
      </w:pPr>
    </w:p>
    <w:p w14:paraId="66CB26CA" w14:textId="1A9BF4A4" w:rsidR="00C03587" w:rsidRPr="00881A98" w:rsidRDefault="00C03587" w:rsidP="00C03587">
      <w:pPr>
        <w:rPr>
          <w:rFonts w:eastAsia="Times New Roman" w:cs="Open Sans"/>
          <w:b/>
          <w:bCs/>
          <w:color w:val="000000"/>
          <w:sz w:val="40"/>
          <w:szCs w:val="40"/>
          <w:lang w:val="nn-NO"/>
        </w:rPr>
      </w:pPr>
    </w:p>
    <w:p w14:paraId="6C050893" w14:textId="1826D6CE" w:rsidR="00C03587" w:rsidRPr="00881A98" w:rsidRDefault="00C03587" w:rsidP="00C03587">
      <w:pPr>
        <w:rPr>
          <w:rFonts w:eastAsia="Times New Roman" w:cs="Open Sans"/>
          <w:b/>
          <w:bCs/>
          <w:color w:val="000000"/>
          <w:sz w:val="40"/>
          <w:szCs w:val="40"/>
          <w:lang w:val="nn-NO"/>
        </w:rPr>
      </w:pPr>
    </w:p>
    <w:p w14:paraId="250B69CA" w14:textId="41E632C4" w:rsidR="00C03587" w:rsidRPr="00881A98" w:rsidRDefault="00C03587" w:rsidP="00C03587">
      <w:pPr>
        <w:rPr>
          <w:rFonts w:eastAsia="Times New Roman" w:cs="Open Sans"/>
          <w:b/>
          <w:bCs/>
          <w:color w:val="000000"/>
          <w:sz w:val="40"/>
          <w:szCs w:val="40"/>
          <w:lang w:val="nn-NO"/>
        </w:rPr>
      </w:pPr>
    </w:p>
    <w:p w14:paraId="37364E83" w14:textId="396ED21B" w:rsidR="00C03587" w:rsidRPr="00881A98" w:rsidRDefault="00C03587" w:rsidP="00C03587">
      <w:pPr>
        <w:rPr>
          <w:rFonts w:eastAsia="Times New Roman" w:cs="Open Sans"/>
          <w:b/>
          <w:bCs/>
          <w:color w:val="000000"/>
          <w:sz w:val="40"/>
          <w:szCs w:val="40"/>
          <w:lang w:val="nn-NO"/>
        </w:rPr>
      </w:pPr>
    </w:p>
    <w:p w14:paraId="6B7F1977" w14:textId="77777777" w:rsidR="00C03587" w:rsidRPr="00881A98" w:rsidRDefault="00C03587" w:rsidP="00C03587">
      <w:pPr>
        <w:rPr>
          <w:rFonts w:eastAsia="Times New Roman" w:cs="Open Sans"/>
          <w:b/>
          <w:bCs/>
          <w:color w:val="000000"/>
          <w:sz w:val="40"/>
          <w:szCs w:val="40"/>
          <w:lang w:val="nn-NO"/>
        </w:rPr>
      </w:pPr>
    </w:p>
    <w:p w14:paraId="78CAD91B" w14:textId="77777777" w:rsidR="00C03587" w:rsidRPr="00881A98" w:rsidRDefault="00C03587" w:rsidP="00C03587">
      <w:pPr>
        <w:rPr>
          <w:rFonts w:ascii="Arial" w:eastAsia="Times New Roman" w:hAnsi="Arial" w:cs="Arial"/>
          <w:color w:val="000000"/>
          <w:lang w:val="nn-NO"/>
        </w:rPr>
      </w:pPr>
    </w:p>
    <w:p w14:paraId="18F7D9E5" w14:textId="0600EB43" w:rsidR="00C03587" w:rsidRPr="00881A98" w:rsidRDefault="00C03587" w:rsidP="00C03587">
      <w:pPr>
        <w:rPr>
          <w:rFonts w:eastAsia="Times New Roman" w:cs="Open Sans"/>
          <w:color w:val="000000"/>
          <w:sz w:val="40"/>
          <w:szCs w:val="40"/>
          <w:lang w:val="nn-NO"/>
        </w:rPr>
      </w:pPr>
      <w:r w:rsidRPr="00881A98">
        <w:rPr>
          <w:rFonts w:eastAsia="Times New Roman" w:cs="Open Sans"/>
          <w:color w:val="000000"/>
          <w:sz w:val="40"/>
          <w:szCs w:val="40"/>
          <w:lang w:val="nn-NO"/>
        </w:rPr>
        <w:lastRenderedPageBreak/>
        <w:t>Skriveramme for resonnerande tekst</w:t>
      </w:r>
    </w:p>
    <w:p w14:paraId="6C4E14B9" w14:textId="77777777" w:rsidR="00C03587" w:rsidRPr="00881A98" w:rsidRDefault="00C03587" w:rsidP="00C03587">
      <w:pPr>
        <w:rPr>
          <w:rFonts w:eastAsia="Times New Roman" w:cs="Open Sans"/>
          <w:sz w:val="40"/>
          <w:szCs w:val="40"/>
          <w:lang w:val="nn-NO"/>
        </w:rPr>
      </w:pPr>
    </w:p>
    <w:tbl>
      <w:tblPr>
        <w:tblStyle w:val="TableGrid"/>
        <w:tblW w:w="0" w:type="auto"/>
        <w:tblLook w:val="04A0" w:firstRow="1" w:lastRow="0" w:firstColumn="1" w:lastColumn="0" w:noHBand="0" w:noVBand="1"/>
      </w:tblPr>
      <w:tblGrid>
        <w:gridCol w:w="4528"/>
        <w:gridCol w:w="4528"/>
      </w:tblGrid>
      <w:tr w:rsidR="00C03587" w:rsidRPr="00881A98" w14:paraId="35BC5853" w14:textId="77777777" w:rsidTr="00FC2682">
        <w:tc>
          <w:tcPr>
            <w:tcW w:w="4528" w:type="dxa"/>
          </w:tcPr>
          <w:p w14:paraId="776EEE0B" w14:textId="77777777" w:rsidR="00C03587" w:rsidRPr="00881A98" w:rsidRDefault="00C03587" w:rsidP="00FC2682">
            <w:pPr>
              <w:rPr>
                <w:rFonts w:eastAsia="Times New Roman" w:cs="Open Sans"/>
                <w:color w:val="000000"/>
                <w:lang w:val="nn-NO"/>
              </w:rPr>
            </w:pPr>
            <w:r w:rsidRPr="00881A98">
              <w:rPr>
                <w:rFonts w:eastAsia="Times New Roman" w:cs="Open Sans"/>
                <w:color w:val="000000"/>
                <w:lang w:val="nn-NO"/>
              </w:rPr>
              <w:t>Overskrift</w:t>
            </w:r>
          </w:p>
          <w:p w14:paraId="19A9CDEF" w14:textId="77777777" w:rsidR="00C03587" w:rsidRPr="00881A98" w:rsidRDefault="00C03587" w:rsidP="00FC2682">
            <w:pPr>
              <w:rPr>
                <w:rFonts w:eastAsia="Times New Roman" w:cs="Open Sans"/>
                <w:b/>
                <w:bCs/>
                <w:color w:val="000000"/>
                <w:lang w:val="nn-NO"/>
              </w:rPr>
            </w:pPr>
          </w:p>
          <w:p w14:paraId="2503E442" w14:textId="77777777" w:rsidR="00C03587" w:rsidRPr="00881A98" w:rsidRDefault="00C03587" w:rsidP="00FC2682">
            <w:pPr>
              <w:rPr>
                <w:rFonts w:eastAsia="Times New Roman" w:cs="Open Sans"/>
                <w:b/>
                <w:bCs/>
                <w:color w:val="000000"/>
                <w:lang w:val="nn-NO"/>
              </w:rPr>
            </w:pPr>
          </w:p>
          <w:p w14:paraId="75AF239D" w14:textId="224DFD87" w:rsidR="00C03587" w:rsidRPr="00881A98" w:rsidRDefault="00C03587" w:rsidP="00FC2682">
            <w:pPr>
              <w:rPr>
                <w:rFonts w:eastAsia="Times New Roman" w:cs="Open Sans"/>
                <w:b/>
                <w:bCs/>
                <w:color w:val="000000"/>
                <w:lang w:val="nn-NO"/>
              </w:rPr>
            </w:pPr>
          </w:p>
        </w:tc>
        <w:tc>
          <w:tcPr>
            <w:tcW w:w="4528" w:type="dxa"/>
          </w:tcPr>
          <w:p w14:paraId="5AF6358B" w14:textId="77777777" w:rsidR="00C03587" w:rsidRPr="00881A98" w:rsidRDefault="00C03587" w:rsidP="00FC2682">
            <w:pPr>
              <w:rPr>
                <w:rFonts w:ascii="Arial" w:eastAsia="Times New Roman" w:hAnsi="Arial" w:cs="Arial"/>
                <w:b/>
                <w:bCs/>
                <w:color w:val="000000"/>
                <w:lang w:val="nn-NO"/>
              </w:rPr>
            </w:pPr>
          </w:p>
          <w:p w14:paraId="32710AE9" w14:textId="77777777" w:rsidR="00C03587" w:rsidRPr="00881A98" w:rsidRDefault="00C03587" w:rsidP="00FC2682">
            <w:pPr>
              <w:rPr>
                <w:rFonts w:ascii="Arial" w:eastAsia="Times New Roman" w:hAnsi="Arial" w:cs="Arial"/>
                <w:b/>
                <w:bCs/>
                <w:color w:val="000000"/>
                <w:lang w:val="nn-NO"/>
              </w:rPr>
            </w:pPr>
          </w:p>
        </w:tc>
      </w:tr>
      <w:tr w:rsidR="00C03587" w:rsidRPr="00881A98" w14:paraId="2E9DACE8" w14:textId="77777777" w:rsidTr="00FC2682">
        <w:tc>
          <w:tcPr>
            <w:tcW w:w="4528" w:type="dxa"/>
          </w:tcPr>
          <w:p w14:paraId="5BF346B6" w14:textId="77777777" w:rsidR="00C03587" w:rsidRPr="00881A98" w:rsidRDefault="00C03587" w:rsidP="00FC2682">
            <w:pPr>
              <w:rPr>
                <w:rFonts w:eastAsia="Times New Roman" w:cs="Open Sans"/>
                <w:color w:val="000000"/>
                <w:lang w:val="nn-NO"/>
              </w:rPr>
            </w:pPr>
            <w:r w:rsidRPr="00881A98">
              <w:rPr>
                <w:rFonts w:eastAsia="Times New Roman" w:cs="Open Sans"/>
                <w:color w:val="000000"/>
                <w:lang w:val="nn-NO"/>
              </w:rPr>
              <w:t>Innleiing</w:t>
            </w:r>
          </w:p>
          <w:p w14:paraId="761CCA02" w14:textId="77777777" w:rsidR="00C03587" w:rsidRPr="00881A98" w:rsidRDefault="00C03587" w:rsidP="00FC2682">
            <w:pPr>
              <w:rPr>
                <w:rFonts w:eastAsia="Times New Roman" w:cs="Open Sans"/>
                <w:color w:val="000000"/>
                <w:lang w:val="nn-NO"/>
              </w:rPr>
            </w:pPr>
          </w:p>
          <w:p w14:paraId="182FBE7F" w14:textId="1F75E7FA" w:rsidR="00C03587" w:rsidRPr="00881A98" w:rsidRDefault="00C03587" w:rsidP="00FC2682">
            <w:pPr>
              <w:rPr>
                <w:rFonts w:eastAsia="Times New Roman" w:cs="Open Sans"/>
                <w:color w:val="000000"/>
                <w:lang w:val="nn-NO"/>
              </w:rPr>
            </w:pPr>
          </w:p>
          <w:p w14:paraId="0951142D" w14:textId="5DBBDA2F" w:rsidR="00C03587" w:rsidRPr="00881A98" w:rsidRDefault="00C03587" w:rsidP="00FC2682">
            <w:pPr>
              <w:rPr>
                <w:rFonts w:eastAsia="Times New Roman" w:cs="Open Sans"/>
                <w:color w:val="000000"/>
                <w:lang w:val="nn-NO"/>
              </w:rPr>
            </w:pPr>
          </w:p>
          <w:p w14:paraId="0AAE1AAA" w14:textId="77777777" w:rsidR="00C03587" w:rsidRPr="00881A98" w:rsidRDefault="00C03587" w:rsidP="00FC2682">
            <w:pPr>
              <w:rPr>
                <w:rFonts w:eastAsia="Times New Roman" w:cs="Open Sans"/>
                <w:color w:val="000000"/>
                <w:lang w:val="nn-NO"/>
              </w:rPr>
            </w:pPr>
          </w:p>
          <w:p w14:paraId="15952D2A" w14:textId="497E953A" w:rsidR="00C03587" w:rsidRPr="00881A98" w:rsidRDefault="00C03587" w:rsidP="00FC2682">
            <w:pPr>
              <w:rPr>
                <w:rFonts w:eastAsia="Times New Roman" w:cs="Open Sans"/>
                <w:b/>
                <w:bCs/>
                <w:color w:val="000000"/>
                <w:lang w:val="nn-NO"/>
              </w:rPr>
            </w:pPr>
          </w:p>
        </w:tc>
        <w:tc>
          <w:tcPr>
            <w:tcW w:w="4528" w:type="dxa"/>
          </w:tcPr>
          <w:p w14:paraId="16F262E7" w14:textId="77777777" w:rsidR="00C03587" w:rsidRPr="00881A98" w:rsidRDefault="00C03587" w:rsidP="00FC2682">
            <w:pPr>
              <w:rPr>
                <w:rFonts w:ascii="Arial" w:eastAsia="Times New Roman" w:hAnsi="Arial" w:cs="Arial"/>
                <w:b/>
                <w:bCs/>
                <w:color w:val="000000"/>
                <w:lang w:val="nn-NO"/>
              </w:rPr>
            </w:pPr>
          </w:p>
          <w:p w14:paraId="6BC8E5B2" w14:textId="77777777" w:rsidR="00C03587" w:rsidRPr="00881A98" w:rsidRDefault="00C03587" w:rsidP="00FC2682">
            <w:pPr>
              <w:rPr>
                <w:rFonts w:ascii="Arial" w:eastAsia="Times New Roman" w:hAnsi="Arial" w:cs="Arial"/>
                <w:b/>
                <w:bCs/>
                <w:color w:val="000000"/>
                <w:lang w:val="nn-NO"/>
              </w:rPr>
            </w:pPr>
          </w:p>
          <w:p w14:paraId="1520DD32" w14:textId="77777777" w:rsidR="00C03587" w:rsidRPr="00881A98" w:rsidRDefault="00C03587" w:rsidP="00FC2682">
            <w:pPr>
              <w:rPr>
                <w:rFonts w:ascii="Arial" w:eastAsia="Times New Roman" w:hAnsi="Arial" w:cs="Arial"/>
                <w:b/>
                <w:bCs/>
                <w:color w:val="000000"/>
                <w:lang w:val="nn-NO"/>
              </w:rPr>
            </w:pPr>
          </w:p>
          <w:p w14:paraId="28D280A3" w14:textId="77777777" w:rsidR="00C03587" w:rsidRPr="00881A98" w:rsidRDefault="00C03587" w:rsidP="00FC2682">
            <w:pPr>
              <w:rPr>
                <w:rFonts w:ascii="Arial" w:eastAsia="Times New Roman" w:hAnsi="Arial" w:cs="Arial"/>
                <w:b/>
                <w:bCs/>
                <w:color w:val="000000"/>
                <w:lang w:val="nn-NO"/>
              </w:rPr>
            </w:pPr>
          </w:p>
        </w:tc>
      </w:tr>
      <w:tr w:rsidR="00C03587" w:rsidRPr="00881A98" w14:paraId="31F2E2B5" w14:textId="77777777" w:rsidTr="00FC2682">
        <w:tc>
          <w:tcPr>
            <w:tcW w:w="4528" w:type="dxa"/>
          </w:tcPr>
          <w:p w14:paraId="0F368AD2" w14:textId="77777777" w:rsidR="00C03587" w:rsidRPr="00881A98" w:rsidRDefault="00C03587" w:rsidP="00FC2682">
            <w:pPr>
              <w:rPr>
                <w:rFonts w:eastAsia="Times New Roman" w:cs="Open Sans"/>
                <w:color w:val="000000"/>
                <w:lang w:val="nn-NO"/>
              </w:rPr>
            </w:pPr>
            <w:r w:rsidRPr="00881A98">
              <w:rPr>
                <w:rFonts w:eastAsia="Times New Roman" w:cs="Open Sans"/>
                <w:color w:val="000000"/>
                <w:lang w:val="nn-NO"/>
              </w:rPr>
              <w:t xml:space="preserve">Hovuddel </w:t>
            </w:r>
            <w:r w:rsidRPr="00881A98">
              <w:rPr>
                <w:rFonts w:eastAsia="Times New Roman" w:cs="Open Sans"/>
                <w:color w:val="000000"/>
                <w:lang w:val="nn-NO"/>
              </w:rPr>
              <w:t>–</w:t>
            </w:r>
            <w:r w:rsidRPr="00881A98">
              <w:rPr>
                <w:rFonts w:eastAsia="Times New Roman" w:cs="Open Sans"/>
                <w:color w:val="000000"/>
                <w:lang w:val="nn-NO"/>
              </w:rPr>
              <w:t xml:space="preserve"> resonnement 1</w:t>
            </w:r>
          </w:p>
          <w:p w14:paraId="36405360" w14:textId="77777777" w:rsidR="00C03587" w:rsidRPr="00881A98" w:rsidRDefault="00C03587" w:rsidP="00FC2682">
            <w:pPr>
              <w:rPr>
                <w:rFonts w:eastAsia="Times New Roman" w:cs="Open Sans"/>
                <w:color w:val="000000"/>
                <w:lang w:val="nn-NO"/>
              </w:rPr>
            </w:pPr>
          </w:p>
          <w:p w14:paraId="7DB263B5" w14:textId="067FB83A" w:rsidR="00C03587" w:rsidRPr="00881A98" w:rsidRDefault="00C03587" w:rsidP="00FC2682">
            <w:pPr>
              <w:rPr>
                <w:rFonts w:eastAsia="Times New Roman" w:cs="Open Sans"/>
                <w:color w:val="000000"/>
                <w:lang w:val="nn-NO"/>
              </w:rPr>
            </w:pPr>
          </w:p>
          <w:p w14:paraId="6CCB2D2F" w14:textId="77777777" w:rsidR="00C03587" w:rsidRPr="00881A98" w:rsidRDefault="00C03587" w:rsidP="00FC2682">
            <w:pPr>
              <w:rPr>
                <w:rFonts w:eastAsia="Times New Roman" w:cs="Open Sans"/>
                <w:color w:val="000000"/>
                <w:lang w:val="nn-NO"/>
              </w:rPr>
            </w:pPr>
          </w:p>
          <w:p w14:paraId="112BF0A6" w14:textId="77777777" w:rsidR="00C03587" w:rsidRPr="00881A98" w:rsidRDefault="00C03587" w:rsidP="00FC2682">
            <w:pPr>
              <w:rPr>
                <w:rFonts w:eastAsia="Times New Roman" w:cs="Open Sans"/>
                <w:color w:val="000000"/>
                <w:lang w:val="nn-NO"/>
              </w:rPr>
            </w:pPr>
          </w:p>
          <w:p w14:paraId="71FF02E4" w14:textId="4256A605" w:rsidR="00C03587" w:rsidRPr="00881A98" w:rsidRDefault="00C03587" w:rsidP="00FC2682">
            <w:pPr>
              <w:rPr>
                <w:rFonts w:eastAsia="Times New Roman" w:cs="Open Sans"/>
                <w:color w:val="000000"/>
                <w:lang w:val="nn-NO"/>
              </w:rPr>
            </w:pPr>
          </w:p>
        </w:tc>
        <w:tc>
          <w:tcPr>
            <w:tcW w:w="4528" w:type="dxa"/>
          </w:tcPr>
          <w:p w14:paraId="5F1ED106" w14:textId="77777777" w:rsidR="00C03587" w:rsidRPr="00881A98" w:rsidRDefault="00C03587" w:rsidP="00FC2682">
            <w:pPr>
              <w:rPr>
                <w:rFonts w:ascii="Arial" w:eastAsia="Times New Roman" w:hAnsi="Arial" w:cs="Arial"/>
                <w:b/>
                <w:bCs/>
                <w:color w:val="000000"/>
                <w:lang w:val="nn-NO"/>
              </w:rPr>
            </w:pPr>
          </w:p>
          <w:p w14:paraId="3C45B81C" w14:textId="77777777" w:rsidR="00C03587" w:rsidRPr="00881A98" w:rsidRDefault="00C03587" w:rsidP="00FC2682">
            <w:pPr>
              <w:rPr>
                <w:rFonts w:ascii="Arial" w:eastAsia="Times New Roman" w:hAnsi="Arial" w:cs="Arial"/>
                <w:b/>
                <w:bCs/>
                <w:color w:val="000000"/>
                <w:lang w:val="nn-NO"/>
              </w:rPr>
            </w:pPr>
          </w:p>
          <w:p w14:paraId="59B4D759" w14:textId="77777777" w:rsidR="00C03587" w:rsidRPr="00881A98" w:rsidRDefault="00C03587" w:rsidP="00FC2682">
            <w:pPr>
              <w:rPr>
                <w:rFonts w:ascii="Arial" w:eastAsia="Times New Roman" w:hAnsi="Arial" w:cs="Arial"/>
                <w:b/>
                <w:bCs/>
                <w:color w:val="000000"/>
                <w:lang w:val="nn-NO"/>
              </w:rPr>
            </w:pPr>
          </w:p>
          <w:p w14:paraId="09B64E9F" w14:textId="77777777" w:rsidR="00C03587" w:rsidRPr="00881A98" w:rsidRDefault="00C03587" w:rsidP="00FC2682">
            <w:pPr>
              <w:rPr>
                <w:rFonts w:ascii="Arial" w:eastAsia="Times New Roman" w:hAnsi="Arial" w:cs="Arial"/>
                <w:b/>
                <w:bCs/>
                <w:color w:val="000000"/>
                <w:lang w:val="nn-NO"/>
              </w:rPr>
            </w:pPr>
          </w:p>
        </w:tc>
      </w:tr>
      <w:tr w:rsidR="00C03587" w:rsidRPr="00881A98" w14:paraId="05E7FE7C" w14:textId="77777777" w:rsidTr="00FC2682">
        <w:tc>
          <w:tcPr>
            <w:tcW w:w="4528" w:type="dxa"/>
          </w:tcPr>
          <w:p w14:paraId="2C915D41" w14:textId="77777777" w:rsidR="00C03587" w:rsidRPr="00881A98" w:rsidRDefault="00C03587" w:rsidP="00FC2682">
            <w:pPr>
              <w:rPr>
                <w:rFonts w:eastAsia="Times New Roman" w:cs="Open Sans"/>
                <w:color w:val="000000"/>
                <w:lang w:val="nn-NO"/>
              </w:rPr>
            </w:pPr>
            <w:r w:rsidRPr="00881A98">
              <w:rPr>
                <w:rFonts w:eastAsia="Times New Roman" w:cs="Open Sans"/>
                <w:color w:val="000000"/>
                <w:lang w:val="nn-NO"/>
              </w:rPr>
              <w:t>Hovuddel - resonnement 2</w:t>
            </w:r>
          </w:p>
          <w:p w14:paraId="7EBBFCFE" w14:textId="77777777" w:rsidR="00C03587" w:rsidRPr="00881A98" w:rsidRDefault="00C03587" w:rsidP="00FC2682">
            <w:pPr>
              <w:rPr>
                <w:rFonts w:eastAsia="Times New Roman" w:cs="Open Sans"/>
                <w:lang w:val="nn-NO"/>
              </w:rPr>
            </w:pPr>
          </w:p>
          <w:p w14:paraId="5D7A7F9E" w14:textId="4991530B" w:rsidR="00C03587" w:rsidRPr="00881A98" w:rsidRDefault="00C03587" w:rsidP="00FC2682">
            <w:pPr>
              <w:rPr>
                <w:rFonts w:eastAsia="Times New Roman" w:cs="Open Sans"/>
                <w:lang w:val="nn-NO"/>
              </w:rPr>
            </w:pPr>
          </w:p>
          <w:p w14:paraId="672BA748" w14:textId="3C5EF480" w:rsidR="00C03587" w:rsidRPr="00881A98" w:rsidRDefault="00C03587" w:rsidP="00FC2682">
            <w:pPr>
              <w:rPr>
                <w:rFonts w:eastAsia="Times New Roman" w:cs="Open Sans"/>
                <w:lang w:val="nn-NO"/>
              </w:rPr>
            </w:pPr>
          </w:p>
          <w:p w14:paraId="21D6A3CD" w14:textId="77777777" w:rsidR="00C03587" w:rsidRPr="00881A98" w:rsidRDefault="00C03587" w:rsidP="00FC2682">
            <w:pPr>
              <w:rPr>
                <w:rFonts w:eastAsia="Times New Roman" w:cs="Open Sans"/>
                <w:lang w:val="nn-NO"/>
              </w:rPr>
            </w:pPr>
          </w:p>
          <w:p w14:paraId="4DF01564" w14:textId="0CE58DB8" w:rsidR="00C03587" w:rsidRPr="00881A98" w:rsidRDefault="00C03587" w:rsidP="00FC2682">
            <w:pPr>
              <w:rPr>
                <w:rFonts w:eastAsia="Times New Roman" w:cs="Open Sans"/>
                <w:sz w:val="24"/>
                <w:szCs w:val="24"/>
                <w:lang w:val="nn-NO"/>
              </w:rPr>
            </w:pPr>
          </w:p>
        </w:tc>
        <w:tc>
          <w:tcPr>
            <w:tcW w:w="4528" w:type="dxa"/>
          </w:tcPr>
          <w:p w14:paraId="0E717CCA" w14:textId="77777777" w:rsidR="00C03587" w:rsidRPr="00881A98" w:rsidRDefault="00C03587" w:rsidP="00FC2682">
            <w:pPr>
              <w:rPr>
                <w:rFonts w:ascii="Arial" w:eastAsia="Times New Roman" w:hAnsi="Arial" w:cs="Arial"/>
                <w:b/>
                <w:bCs/>
                <w:color w:val="000000"/>
                <w:lang w:val="nn-NO"/>
              </w:rPr>
            </w:pPr>
          </w:p>
          <w:p w14:paraId="32CD1498" w14:textId="77777777" w:rsidR="00C03587" w:rsidRPr="00881A98" w:rsidRDefault="00C03587" w:rsidP="00FC2682">
            <w:pPr>
              <w:rPr>
                <w:rFonts w:ascii="Arial" w:eastAsia="Times New Roman" w:hAnsi="Arial" w:cs="Arial"/>
                <w:b/>
                <w:bCs/>
                <w:color w:val="000000"/>
                <w:lang w:val="nn-NO"/>
              </w:rPr>
            </w:pPr>
          </w:p>
          <w:p w14:paraId="009BE271" w14:textId="77777777" w:rsidR="00C03587" w:rsidRPr="00881A98" w:rsidRDefault="00C03587" w:rsidP="00FC2682">
            <w:pPr>
              <w:rPr>
                <w:rFonts w:ascii="Arial" w:eastAsia="Times New Roman" w:hAnsi="Arial" w:cs="Arial"/>
                <w:b/>
                <w:bCs/>
                <w:color w:val="000000"/>
                <w:lang w:val="nn-NO"/>
              </w:rPr>
            </w:pPr>
          </w:p>
          <w:p w14:paraId="774AA6A5" w14:textId="77777777" w:rsidR="00C03587" w:rsidRPr="00881A98" w:rsidRDefault="00C03587" w:rsidP="00FC2682">
            <w:pPr>
              <w:rPr>
                <w:rFonts w:ascii="Arial" w:eastAsia="Times New Roman" w:hAnsi="Arial" w:cs="Arial"/>
                <w:b/>
                <w:bCs/>
                <w:color w:val="000000"/>
                <w:lang w:val="nn-NO"/>
              </w:rPr>
            </w:pPr>
          </w:p>
        </w:tc>
      </w:tr>
      <w:tr w:rsidR="00C03587" w:rsidRPr="00881A98" w14:paraId="05624F88" w14:textId="77777777" w:rsidTr="00FC2682">
        <w:tc>
          <w:tcPr>
            <w:tcW w:w="4528" w:type="dxa"/>
          </w:tcPr>
          <w:p w14:paraId="7C49B5D1" w14:textId="77777777" w:rsidR="00C03587" w:rsidRPr="00881A98" w:rsidRDefault="00C03587" w:rsidP="00FC2682">
            <w:pPr>
              <w:rPr>
                <w:rFonts w:eastAsia="Times New Roman" w:cs="Open Sans"/>
                <w:color w:val="000000"/>
                <w:lang w:val="nn-NO"/>
              </w:rPr>
            </w:pPr>
            <w:r w:rsidRPr="00881A98">
              <w:rPr>
                <w:rFonts w:eastAsia="Times New Roman" w:cs="Open Sans"/>
                <w:color w:val="000000"/>
                <w:lang w:val="nn-NO"/>
              </w:rPr>
              <w:t>Hovuddel - resonnement 3</w:t>
            </w:r>
          </w:p>
          <w:p w14:paraId="18539C1F" w14:textId="77777777" w:rsidR="00C03587" w:rsidRPr="00881A98" w:rsidRDefault="00C03587" w:rsidP="00FC2682">
            <w:pPr>
              <w:rPr>
                <w:rFonts w:eastAsia="Times New Roman" w:cs="Open Sans"/>
                <w:color w:val="000000"/>
                <w:lang w:val="nn-NO"/>
              </w:rPr>
            </w:pPr>
          </w:p>
          <w:p w14:paraId="3E2917DF" w14:textId="10BD70A4" w:rsidR="00C03587" w:rsidRPr="00881A98" w:rsidRDefault="00C03587" w:rsidP="00FC2682">
            <w:pPr>
              <w:rPr>
                <w:rFonts w:eastAsia="Times New Roman" w:cs="Open Sans"/>
                <w:color w:val="000000"/>
                <w:lang w:val="nn-NO"/>
              </w:rPr>
            </w:pPr>
          </w:p>
          <w:p w14:paraId="4E97043E" w14:textId="5D24228F" w:rsidR="00C03587" w:rsidRPr="00881A98" w:rsidRDefault="00C03587" w:rsidP="00FC2682">
            <w:pPr>
              <w:rPr>
                <w:rFonts w:eastAsia="Times New Roman" w:cs="Open Sans"/>
                <w:color w:val="000000"/>
                <w:lang w:val="nn-NO"/>
              </w:rPr>
            </w:pPr>
          </w:p>
          <w:p w14:paraId="4E4EB412" w14:textId="77777777" w:rsidR="00C03587" w:rsidRPr="00881A98" w:rsidRDefault="00C03587" w:rsidP="00FC2682">
            <w:pPr>
              <w:rPr>
                <w:rFonts w:eastAsia="Times New Roman" w:cs="Open Sans"/>
                <w:color w:val="000000"/>
                <w:lang w:val="nn-NO"/>
              </w:rPr>
            </w:pPr>
          </w:p>
          <w:p w14:paraId="301A8156" w14:textId="5A99178B" w:rsidR="00C03587" w:rsidRPr="00881A98" w:rsidRDefault="00C03587" w:rsidP="00FC2682">
            <w:pPr>
              <w:rPr>
                <w:rFonts w:eastAsia="Times New Roman" w:cs="Open Sans"/>
                <w:color w:val="000000"/>
                <w:lang w:val="nn-NO"/>
              </w:rPr>
            </w:pPr>
          </w:p>
        </w:tc>
        <w:tc>
          <w:tcPr>
            <w:tcW w:w="4528" w:type="dxa"/>
          </w:tcPr>
          <w:p w14:paraId="03E0931E" w14:textId="77777777" w:rsidR="00C03587" w:rsidRPr="00881A98" w:rsidRDefault="00C03587" w:rsidP="00FC2682">
            <w:pPr>
              <w:rPr>
                <w:rFonts w:ascii="Arial" w:eastAsia="Times New Roman" w:hAnsi="Arial" w:cs="Arial"/>
                <w:b/>
                <w:bCs/>
                <w:color w:val="000000"/>
                <w:lang w:val="nn-NO"/>
              </w:rPr>
            </w:pPr>
          </w:p>
          <w:p w14:paraId="59789554" w14:textId="77777777" w:rsidR="00C03587" w:rsidRPr="00881A98" w:rsidRDefault="00C03587" w:rsidP="00FC2682">
            <w:pPr>
              <w:rPr>
                <w:rFonts w:ascii="Arial" w:eastAsia="Times New Roman" w:hAnsi="Arial" w:cs="Arial"/>
                <w:b/>
                <w:bCs/>
                <w:color w:val="000000"/>
                <w:lang w:val="nn-NO"/>
              </w:rPr>
            </w:pPr>
          </w:p>
          <w:p w14:paraId="02059089" w14:textId="77777777" w:rsidR="00C03587" w:rsidRPr="00881A98" w:rsidRDefault="00C03587" w:rsidP="00FC2682">
            <w:pPr>
              <w:rPr>
                <w:rFonts w:ascii="Arial" w:eastAsia="Times New Roman" w:hAnsi="Arial" w:cs="Arial"/>
                <w:b/>
                <w:bCs/>
                <w:color w:val="000000"/>
                <w:lang w:val="nn-NO"/>
              </w:rPr>
            </w:pPr>
          </w:p>
          <w:p w14:paraId="2A868328" w14:textId="77777777" w:rsidR="00C03587" w:rsidRPr="00881A98" w:rsidRDefault="00C03587" w:rsidP="00FC2682">
            <w:pPr>
              <w:rPr>
                <w:rFonts w:ascii="Arial" w:eastAsia="Times New Roman" w:hAnsi="Arial" w:cs="Arial"/>
                <w:b/>
                <w:bCs/>
                <w:color w:val="000000"/>
                <w:lang w:val="nn-NO"/>
              </w:rPr>
            </w:pPr>
          </w:p>
        </w:tc>
      </w:tr>
      <w:tr w:rsidR="00C03587" w:rsidRPr="00881A98" w14:paraId="2984D67D" w14:textId="77777777" w:rsidTr="00FC2682">
        <w:tc>
          <w:tcPr>
            <w:tcW w:w="4528" w:type="dxa"/>
          </w:tcPr>
          <w:p w14:paraId="2791CF27" w14:textId="77777777" w:rsidR="00C03587" w:rsidRPr="00881A98" w:rsidRDefault="00C03587" w:rsidP="00FC2682">
            <w:pPr>
              <w:rPr>
                <w:rFonts w:eastAsia="Times New Roman" w:cs="Open Sans"/>
                <w:color w:val="000000"/>
                <w:lang w:val="nn-NO"/>
              </w:rPr>
            </w:pPr>
            <w:r w:rsidRPr="00881A98">
              <w:rPr>
                <w:rFonts w:eastAsia="Times New Roman" w:cs="Open Sans"/>
                <w:color w:val="000000"/>
                <w:lang w:val="nn-NO"/>
              </w:rPr>
              <w:t>Oppsummering/konklusjon</w:t>
            </w:r>
          </w:p>
          <w:p w14:paraId="1FC4CE3B" w14:textId="4985A0D3" w:rsidR="00C03587" w:rsidRPr="00881A98" w:rsidRDefault="00C03587" w:rsidP="00FC2682">
            <w:pPr>
              <w:rPr>
                <w:rFonts w:eastAsia="Times New Roman" w:cs="Open Sans"/>
                <w:color w:val="000000"/>
                <w:lang w:val="nn-NO"/>
              </w:rPr>
            </w:pPr>
          </w:p>
          <w:p w14:paraId="26779E30" w14:textId="128A8F00" w:rsidR="00C03587" w:rsidRPr="00881A98" w:rsidRDefault="00C03587" w:rsidP="00FC2682">
            <w:pPr>
              <w:rPr>
                <w:rFonts w:eastAsia="Times New Roman" w:cs="Open Sans"/>
                <w:color w:val="000000"/>
                <w:lang w:val="nn-NO"/>
              </w:rPr>
            </w:pPr>
          </w:p>
          <w:p w14:paraId="689CA99F" w14:textId="77777777" w:rsidR="00C03587" w:rsidRPr="00881A98" w:rsidRDefault="00C03587" w:rsidP="00FC2682">
            <w:pPr>
              <w:rPr>
                <w:rFonts w:eastAsia="Times New Roman" w:cs="Open Sans"/>
                <w:color w:val="000000"/>
                <w:lang w:val="nn-NO"/>
              </w:rPr>
            </w:pPr>
          </w:p>
          <w:p w14:paraId="4E39BD7E" w14:textId="77777777" w:rsidR="00C03587" w:rsidRPr="00881A98" w:rsidRDefault="00C03587" w:rsidP="00FC2682">
            <w:pPr>
              <w:rPr>
                <w:rFonts w:eastAsia="Times New Roman" w:cs="Open Sans"/>
                <w:color w:val="000000"/>
                <w:lang w:val="nn-NO"/>
              </w:rPr>
            </w:pPr>
          </w:p>
          <w:p w14:paraId="5C2876B6" w14:textId="77777777" w:rsidR="00C03587" w:rsidRPr="00881A98" w:rsidRDefault="00C03587" w:rsidP="00FC2682">
            <w:pPr>
              <w:rPr>
                <w:rFonts w:eastAsia="Times New Roman" w:cs="Open Sans"/>
                <w:color w:val="000000"/>
                <w:lang w:val="nn-NO"/>
              </w:rPr>
            </w:pPr>
          </w:p>
        </w:tc>
        <w:tc>
          <w:tcPr>
            <w:tcW w:w="4528" w:type="dxa"/>
          </w:tcPr>
          <w:p w14:paraId="175F16AF" w14:textId="77777777" w:rsidR="00C03587" w:rsidRPr="00881A98" w:rsidRDefault="00C03587" w:rsidP="00FC2682">
            <w:pPr>
              <w:rPr>
                <w:rFonts w:ascii="Arial" w:eastAsia="Times New Roman" w:hAnsi="Arial" w:cs="Arial"/>
                <w:b/>
                <w:bCs/>
                <w:color w:val="000000"/>
                <w:lang w:val="nn-NO"/>
              </w:rPr>
            </w:pPr>
          </w:p>
          <w:p w14:paraId="35F60700" w14:textId="77777777" w:rsidR="00C03587" w:rsidRPr="00881A98" w:rsidRDefault="00C03587" w:rsidP="00FC2682">
            <w:pPr>
              <w:rPr>
                <w:rFonts w:ascii="Arial" w:eastAsia="Times New Roman" w:hAnsi="Arial" w:cs="Arial"/>
                <w:b/>
                <w:bCs/>
                <w:color w:val="000000"/>
                <w:lang w:val="nn-NO"/>
              </w:rPr>
            </w:pPr>
          </w:p>
          <w:p w14:paraId="3A775328" w14:textId="77777777" w:rsidR="00C03587" w:rsidRPr="00881A98" w:rsidRDefault="00C03587" w:rsidP="00FC2682">
            <w:pPr>
              <w:rPr>
                <w:rFonts w:ascii="Arial" w:eastAsia="Times New Roman" w:hAnsi="Arial" w:cs="Arial"/>
                <w:b/>
                <w:bCs/>
                <w:color w:val="000000"/>
                <w:lang w:val="nn-NO"/>
              </w:rPr>
            </w:pPr>
          </w:p>
          <w:p w14:paraId="0EBDFC4D" w14:textId="77777777" w:rsidR="00C03587" w:rsidRPr="00881A98" w:rsidRDefault="00C03587" w:rsidP="00FC2682">
            <w:pPr>
              <w:rPr>
                <w:rFonts w:ascii="Arial" w:eastAsia="Times New Roman" w:hAnsi="Arial" w:cs="Arial"/>
                <w:b/>
                <w:bCs/>
                <w:color w:val="000000"/>
                <w:lang w:val="nn-NO"/>
              </w:rPr>
            </w:pPr>
          </w:p>
        </w:tc>
      </w:tr>
      <w:tr w:rsidR="00C03587" w:rsidRPr="00881A98" w14:paraId="26E75D50" w14:textId="77777777" w:rsidTr="00FC2682">
        <w:tc>
          <w:tcPr>
            <w:tcW w:w="4528" w:type="dxa"/>
          </w:tcPr>
          <w:p w14:paraId="68253BF2" w14:textId="18277579" w:rsidR="00C03587" w:rsidRPr="00881A98" w:rsidRDefault="00C03587" w:rsidP="00FC2682">
            <w:pPr>
              <w:rPr>
                <w:rFonts w:eastAsia="Times New Roman" w:cs="Open Sans"/>
                <w:color w:val="000000"/>
                <w:lang w:val="nn-NO"/>
              </w:rPr>
            </w:pPr>
            <w:r w:rsidRPr="00881A98">
              <w:rPr>
                <w:rFonts w:eastAsia="Times New Roman" w:cs="Open Sans"/>
                <w:color w:val="000000"/>
                <w:lang w:val="nn-NO"/>
              </w:rPr>
              <w:t>Kjelder</w:t>
            </w:r>
          </w:p>
          <w:p w14:paraId="3CD26F9C" w14:textId="7010868A" w:rsidR="00C03587" w:rsidRPr="00881A98" w:rsidRDefault="00C03587" w:rsidP="00FC2682">
            <w:pPr>
              <w:rPr>
                <w:rFonts w:eastAsia="Times New Roman" w:cs="Open Sans"/>
                <w:color w:val="000000"/>
                <w:lang w:val="nn-NO"/>
              </w:rPr>
            </w:pPr>
          </w:p>
          <w:p w14:paraId="4506584A" w14:textId="77777777" w:rsidR="00C03587" w:rsidRPr="00881A98" w:rsidRDefault="00C03587" w:rsidP="00FC2682">
            <w:pPr>
              <w:rPr>
                <w:rFonts w:eastAsia="Times New Roman" w:cs="Open Sans"/>
                <w:color w:val="000000"/>
                <w:lang w:val="nn-NO"/>
              </w:rPr>
            </w:pPr>
          </w:p>
          <w:p w14:paraId="77799824" w14:textId="77777777" w:rsidR="00C03587" w:rsidRPr="00881A98" w:rsidRDefault="00C03587" w:rsidP="00FC2682">
            <w:pPr>
              <w:rPr>
                <w:rFonts w:eastAsia="Times New Roman" w:cs="Open Sans"/>
                <w:color w:val="000000"/>
                <w:lang w:val="nn-NO"/>
              </w:rPr>
            </w:pPr>
          </w:p>
          <w:p w14:paraId="71573A55" w14:textId="77777777" w:rsidR="00C03587" w:rsidRPr="00881A98" w:rsidRDefault="00C03587" w:rsidP="00FC2682">
            <w:pPr>
              <w:rPr>
                <w:rFonts w:eastAsia="Times New Roman" w:cs="Open Sans"/>
                <w:color w:val="000000"/>
                <w:lang w:val="nn-NO"/>
              </w:rPr>
            </w:pPr>
          </w:p>
          <w:p w14:paraId="23FC6CF1" w14:textId="0D402850" w:rsidR="00C03587" w:rsidRPr="00881A98" w:rsidRDefault="00C03587" w:rsidP="00FC2682">
            <w:pPr>
              <w:rPr>
                <w:rFonts w:eastAsia="Times New Roman" w:cs="Open Sans"/>
                <w:color w:val="000000"/>
                <w:lang w:val="nn-NO"/>
              </w:rPr>
            </w:pPr>
          </w:p>
        </w:tc>
        <w:tc>
          <w:tcPr>
            <w:tcW w:w="4528" w:type="dxa"/>
          </w:tcPr>
          <w:p w14:paraId="25EC21EF" w14:textId="77777777" w:rsidR="00C03587" w:rsidRPr="00881A98" w:rsidRDefault="00C03587" w:rsidP="00FC2682">
            <w:pPr>
              <w:rPr>
                <w:rFonts w:ascii="Arial" w:eastAsia="Times New Roman" w:hAnsi="Arial" w:cs="Arial"/>
                <w:b/>
                <w:bCs/>
                <w:color w:val="000000"/>
                <w:lang w:val="nn-NO"/>
              </w:rPr>
            </w:pPr>
          </w:p>
          <w:p w14:paraId="6EDE9321" w14:textId="77777777" w:rsidR="00C03587" w:rsidRPr="00881A98" w:rsidRDefault="00C03587" w:rsidP="00FC2682">
            <w:pPr>
              <w:rPr>
                <w:rFonts w:ascii="Arial" w:eastAsia="Times New Roman" w:hAnsi="Arial" w:cs="Arial"/>
                <w:b/>
                <w:bCs/>
                <w:color w:val="000000"/>
                <w:lang w:val="nn-NO"/>
              </w:rPr>
            </w:pPr>
          </w:p>
          <w:p w14:paraId="6BBF59DD" w14:textId="77777777" w:rsidR="00C03587" w:rsidRPr="00881A98" w:rsidRDefault="00C03587" w:rsidP="00FC2682">
            <w:pPr>
              <w:rPr>
                <w:rFonts w:ascii="Arial" w:eastAsia="Times New Roman" w:hAnsi="Arial" w:cs="Arial"/>
                <w:b/>
                <w:bCs/>
                <w:color w:val="000000"/>
                <w:lang w:val="nn-NO"/>
              </w:rPr>
            </w:pPr>
          </w:p>
        </w:tc>
      </w:tr>
    </w:tbl>
    <w:p w14:paraId="10E75F7F" w14:textId="77777777" w:rsidR="00C03587" w:rsidRPr="00881A98" w:rsidRDefault="00C03587" w:rsidP="00C03587">
      <w:pPr>
        <w:rPr>
          <w:lang w:val="nn-NO"/>
        </w:rPr>
      </w:pPr>
    </w:p>
    <w:sectPr w:rsidR="00C03587" w:rsidRPr="00881A98"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AB22" w14:textId="77777777" w:rsidR="00877A41" w:rsidRDefault="00877A41" w:rsidP="00832D21">
      <w:r>
        <w:separator/>
      </w:r>
    </w:p>
  </w:endnote>
  <w:endnote w:type="continuationSeparator" w:id="0">
    <w:p w14:paraId="6572D4EC" w14:textId="77777777" w:rsidR="00877A41" w:rsidRDefault="00877A41"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F59A" w14:textId="77777777" w:rsidR="00877A41" w:rsidRDefault="00877A41" w:rsidP="00832D21">
      <w:r>
        <w:separator/>
      </w:r>
    </w:p>
  </w:footnote>
  <w:footnote w:type="continuationSeparator" w:id="0">
    <w:p w14:paraId="430713CF" w14:textId="77777777" w:rsidR="00877A41" w:rsidRDefault="00877A41"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AA11" w14:textId="77777777" w:rsidR="00832D21" w:rsidRDefault="001A4CF5">
    <w:pPr>
      <w:pStyle w:val="Header"/>
    </w:pPr>
    <w:r>
      <w:rPr>
        <w:noProof/>
      </w:rPr>
      <w:drawing>
        <wp:inline distT="0" distB="0" distL="0" distR="0" wp14:anchorId="7173FBF1" wp14:editId="09953C92">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0F6"/>
    <w:multiLevelType w:val="hybridMultilevel"/>
    <w:tmpl w:val="342495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205098B"/>
    <w:multiLevelType w:val="multilevel"/>
    <w:tmpl w:val="B31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D7EF6"/>
    <w:multiLevelType w:val="hybridMultilevel"/>
    <w:tmpl w:val="3A52BCB2"/>
    <w:lvl w:ilvl="0" w:tplc="04090001">
      <w:start w:val="1"/>
      <w:numFmt w:val="bullet"/>
      <w:lvlText w:val=""/>
      <w:lvlJc w:val="left"/>
      <w:pPr>
        <w:ind w:left="408" w:hanging="360"/>
      </w:pPr>
      <w:rPr>
        <w:rFonts w:ascii="Symbol" w:hAnsi="Symbol" w:hint="default"/>
      </w:rPr>
    </w:lvl>
    <w:lvl w:ilvl="1" w:tplc="04140003">
      <w:start w:val="1"/>
      <w:numFmt w:val="bullet"/>
      <w:lvlText w:val="o"/>
      <w:lvlJc w:val="left"/>
      <w:pPr>
        <w:ind w:left="1128" w:hanging="360"/>
      </w:pPr>
      <w:rPr>
        <w:rFonts w:ascii="Courier New" w:hAnsi="Courier New" w:cs="Courier New" w:hint="default"/>
      </w:rPr>
    </w:lvl>
    <w:lvl w:ilvl="2" w:tplc="04140005">
      <w:start w:val="1"/>
      <w:numFmt w:val="bullet"/>
      <w:lvlText w:val=""/>
      <w:lvlJc w:val="left"/>
      <w:pPr>
        <w:ind w:left="1848" w:hanging="360"/>
      </w:pPr>
      <w:rPr>
        <w:rFonts w:ascii="Wingdings" w:hAnsi="Wingdings" w:hint="default"/>
      </w:rPr>
    </w:lvl>
    <w:lvl w:ilvl="3" w:tplc="04140001">
      <w:start w:val="1"/>
      <w:numFmt w:val="bullet"/>
      <w:lvlText w:val=""/>
      <w:lvlJc w:val="left"/>
      <w:pPr>
        <w:ind w:left="2568" w:hanging="360"/>
      </w:pPr>
      <w:rPr>
        <w:rFonts w:ascii="Symbol" w:hAnsi="Symbol" w:hint="default"/>
      </w:rPr>
    </w:lvl>
    <w:lvl w:ilvl="4" w:tplc="04140003">
      <w:start w:val="1"/>
      <w:numFmt w:val="bullet"/>
      <w:lvlText w:val="o"/>
      <w:lvlJc w:val="left"/>
      <w:pPr>
        <w:ind w:left="3288" w:hanging="360"/>
      </w:pPr>
      <w:rPr>
        <w:rFonts w:ascii="Courier New" w:hAnsi="Courier New" w:cs="Courier New" w:hint="default"/>
      </w:rPr>
    </w:lvl>
    <w:lvl w:ilvl="5" w:tplc="04140005">
      <w:start w:val="1"/>
      <w:numFmt w:val="bullet"/>
      <w:lvlText w:val=""/>
      <w:lvlJc w:val="left"/>
      <w:pPr>
        <w:ind w:left="4008" w:hanging="360"/>
      </w:pPr>
      <w:rPr>
        <w:rFonts w:ascii="Wingdings" w:hAnsi="Wingdings" w:hint="default"/>
      </w:rPr>
    </w:lvl>
    <w:lvl w:ilvl="6" w:tplc="04140001">
      <w:start w:val="1"/>
      <w:numFmt w:val="bullet"/>
      <w:lvlText w:val=""/>
      <w:lvlJc w:val="left"/>
      <w:pPr>
        <w:ind w:left="4728" w:hanging="360"/>
      </w:pPr>
      <w:rPr>
        <w:rFonts w:ascii="Symbol" w:hAnsi="Symbol" w:hint="default"/>
      </w:rPr>
    </w:lvl>
    <w:lvl w:ilvl="7" w:tplc="04140003">
      <w:start w:val="1"/>
      <w:numFmt w:val="bullet"/>
      <w:lvlText w:val="o"/>
      <w:lvlJc w:val="left"/>
      <w:pPr>
        <w:ind w:left="5448" w:hanging="360"/>
      </w:pPr>
      <w:rPr>
        <w:rFonts w:ascii="Courier New" w:hAnsi="Courier New" w:cs="Courier New" w:hint="default"/>
      </w:rPr>
    </w:lvl>
    <w:lvl w:ilvl="8" w:tplc="04140005">
      <w:start w:val="1"/>
      <w:numFmt w:val="bullet"/>
      <w:lvlText w:val=""/>
      <w:lvlJc w:val="left"/>
      <w:pPr>
        <w:ind w:left="6168" w:hanging="360"/>
      </w:pPr>
      <w:rPr>
        <w:rFonts w:ascii="Wingdings" w:hAnsi="Wingdings" w:hint="default"/>
      </w:rPr>
    </w:lvl>
  </w:abstractNum>
  <w:abstractNum w:abstractNumId="3" w15:restartNumberingAfterBreak="0">
    <w:nsid w:val="1F0F3134"/>
    <w:multiLevelType w:val="hybridMultilevel"/>
    <w:tmpl w:val="EA067D72"/>
    <w:lvl w:ilvl="0" w:tplc="04090001">
      <w:start w:val="1"/>
      <w:numFmt w:val="bullet"/>
      <w:lvlText w:val=""/>
      <w:lvlJc w:val="left"/>
      <w:pPr>
        <w:ind w:left="408" w:hanging="360"/>
      </w:pPr>
      <w:rPr>
        <w:rFonts w:ascii="Symbol" w:hAnsi="Symbol" w:hint="default"/>
      </w:rPr>
    </w:lvl>
    <w:lvl w:ilvl="1" w:tplc="04140003">
      <w:start w:val="1"/>
      <w:numFmt w:val="bullet"/>
      <w:lvlText w:val="o"/>
      <w:lvlJc w:val="left"/>
      <w:pPr>
        <w:ind w:left="1128" w:hanging="360"/>
      </w:pPr>
      <w:rPr>
        <w:rFonts w:ascii="Courier New" w:hAnsi="Courier New" w:cs="Courier New" w:hint="default"/>
      </w:rPr>
    </w:lvl>
    <w:lvl w:ilvl="2" w:tplc="04140005">
      <w:start w:val="1"/>
      <w:numFmt w:val="bullet"/>
      <w:lvlText w:val=""/>
      <w:lvlJc w:val="left"/>
      <w:pPr>
        <w:ind w:left="1848" w:hanging="360"/>
      </w:pPr>
      <w:rPr>
        <w:rFonts w:ascii="Wingdings" w:hAnsi="Wingdings" w:hint="default"/>
      </w:rPr>
    </w:lvl>
    <w:lvl w:ilvl="3" w:tplc="04140001">
      <w:start w:val="1"/>
      <w:numFmt w:val="bullet"/>
      <w:lvlText w:val=""/>
      <w:lvlJc w:val="left"/>
      <w:pPr>
        <w:ind w:left="2568" w:hanging="360"/>
      </w:pPr>
      <w:rPr>
        <w:rFonts w:ascii="Symbol" w:hAnsi="Symbol" w:hint="default"/>
      </w:rPr>
    </w:lvl>
    <w:lvl w:ilvl="4" w:tplc="04140003">
      <w:start w:val="1"/>
      <w:numFmt w:val="bullet"/>
      <w:lvlText w:val="o"/>
      <w:lvlJc w:val="left"/>
      <w:pPr>
        <w:ind w:left="3288" w:hanging="360"/>
      </w:pPr>
      <w:rPr>
        <w:rFonts w:ascii="Courier New" w:hAnsi="Courier New" w:cs="Courier New" w:hint="default"/>
      </w:rPr>
    </w:lvl>
    <w:lvl w:ilvl="5" w:tplc="04140005">
      <w:start w:val="1"/>
      <w:numFmt w:val="bullet"/>
      <w:lvlText w:val=""/>
      <w:lvlJc w:val="left"/>
      <w:pPr>
        <w:ind w:left="4008" w:hanging="360"/>
      </w:pPr>
      <w:rPr>
        <w:rFonts w:ascii="Wingdings" w:hAnsi="Wingdings" w:hint="default"/>
      </w:rPr>
    </w:lvl>
    <w:lvl w:ilvl="6" w:tplc="04140001">
      <w:start w:val="1"/>
      <w:numFmt w:val="bullet"/>
      <w:lvlText w:val=""/>
      <w:lvlJc w:val="left"/>
      <w:pPr>
        <w:ind w:left="4728" w:hanging="360"/>
      </w:pPr>
      <w:rPr>
        <w:rFonts w:ascii="Symbol" w:hAnsi="Symbol" w:hint="default"/>
      </w:rPr>
    </w:lvl>
    <w:lvl w:ilvl="7" w:tplc="04140003">
      <w:start w:val="1"/>
      <w:numFmt w:val="bullet"/>
      <w:lvlText w:val="o"/>
      <w:lvlJc w:val="left"/>
      <w:pPr>
        <w:ind w:left="5448" w:hanging="360"/>
      </w:pPr>
      <w:rPr>
        <w:rFonts w:ascii="Courier New" w:hAnsi="Courier New" w:cs="Courier New" w:hint="default"/>
      </w:rPr>
    </w:lvl>
    <w:lvl w:ilvl="8" w:tplc="04140005">
      <w:start w:val="1"/>
      <w:numFmt w:val="bullet"/>
      <w:lvlText w:val=""/>
      <w:lvlJc w:val="left"/>
      <w:pPr>
        <w:ind w:left="6168" w:hanging="360"/>
      </w:pPr>
      <w:rPr>
        <w:rFonts w:ascii="Wingdings" w:hAnsi="Wingdings" w:hint="default"/>
      </w:rPr>
    </w:lvl>
  </w:abstractNum>
  <w:abstractNum w:abstractNumId="4" w15:restartNumberingAfterBreak="0">
    <w:nsid w:val="23202EAF"/>
    <w:multiLevelType w:val="multilevel"/>
    <w:tmpl w:val="50A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60948"/>
    <w:multiLevelType w:val="hybridMultilevel"/>
    <w:tmpl w:val="72A47E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8F96456"/>
    <w:multiLevelType w:val="multilevel"/>
    <w:tmpl w:val="F1E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51E2B"/>
    <w:multiLevelType w:val="hybridMultilevel"/>
    <w:tmpl w:val="14EE61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FD1604"/>
    <w:multiLevelType w:val="hybridMultilevel"/>
    <w:tmpl w:val="807ED4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DBB483B"/>
    <w:multiLevelType w:val="hybridMultilevel"/>
    <w:tmpl w:val="73889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EC0050"/>
    <w:multiLevelType w:val="hybridMultilevel"/>
    <w:tmpl w:val="454277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C1408C"/>
    <w:multiLevelType w:val="hybridMultilevel"/>
    <w:tmpl w:val="FB3AA68E"/>
    <w:lvl w:ilvl="0" w:tplc="04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66191104"/>
    <w:multiLevelType w:val="multilevel"/>
    <w:tmpl w:val="EFB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A91F10"/>
    <w:multiLevelType w:val="multilevel"/>
    <w:tmpl w:val="DAE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66CB9"/>
    <w:multiLevelType w:val="multilevel"/>
    <w:tmpl w:val="AE241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E65CE8"/>
    <w:multiLevelType w:val="hybridMultilevel"/>
    <w:tmpl w:val="049E6B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5783CF6"/>
    <w:multiLevelType w:val="multilevel"/>
    <w:tmpl w:val="B478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2A6822"/>
    <w:multiLevelType w:val="hybridMultilevel"/>
    <w:tmpl w:val="79D43E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B3C7AE5"/>
    <w:multiLevelType w:val="hybridMultilevel"/>
    <w:tmpl w:val="DFDA5CD0"/>
    <w:lvl w:ilvl="0" w:tplc="04090001">
      <w:start w:val="1"/>
      <w:numFmt w:val="bullet"/>
      <w:lvlText w:val=""/>
      <w:lvlJc w:val="left"/>
      <w:pPr>
        <w:ind w:left="408" w:hanging="360"/>
      </w:pPr>
      <w:rPr>
        <w:rFonts w:ascii="Symbol" w:hAnsi="Symbol" w:hint="default"/>
      </w:rPr>
    </w:lvl>
    <w:lvl w:ilvl="1" w:tplc="04140003">
      <w:start w:val="1"/>
      <w:numFmt w:val="bullet"/>
      <w:lvlText w:val="o"/>
      <w:lvlJc w:val="left"/>
      <w:pPr>
        <w:ind w:left="1128" w:hanging="360"/>
      </w:pPr>
      <w:rPr>
        <w:rFonts w:ascii="Courier New" w:hAnsi="Courier New" w:cs="Courier New" w:hint="default"/>
      </w:rPr>
    </w:lvl>
    <w:lvl w:ilvl="2" w:tplc="04140005">
      <w:start w:val="1"/>
      <w:numFmt w:val="bullet"/>
      <w:lvlText w:val=""/>
      <w:lvlJc w:val="left"/>
      <w:pPr>
        <w:ind w:left="1848" w:hanging="360"/>
      </w:pPr>
      <w:rPr>
        <w:rFonts w:ascii="Wingdings" w:hAnsi="Wingdings" w:hint="default"/>
      </w:rPr>
    </w:lvl>
    <w:lvl w:ilvl="3" w:tplc="04140001">
      <w:start w:val="1"/>
      <w:numFmt w:val="bullet"/>
      <w:lvlText w:val=""/>
      <w:lvlJc w:val="left"/>
      <w:pPr>
        <w:ind w:left="2568" w:hanging="360"/>
      </w:pPr>
      <w:rPr>
        <w:rFonts w:ascii="Symbol" w:hAnsi="Symbol" w:hint="default"/>
      </w:rPr>
    </w:lvl>
    <w:lvl w:ilvl="4" w:tplc="04140003">
      <w:start w:val="1"/>
      <w:numFmt w:val="bullet"/>
      <w:lvlText w:val="o"/>
      <w:lvlJc w:val="left"/>
      <w:pPr>
        <w:ind w:left="3288" w:hanging="360"/>
      </w:pPr>
      <w:rPr>
        <w:rFonts w:ascii="Courier New" w:hAnsi="Courier New" w:cs="Courier New" w:hint="default"/>
      </w:rPr>
    </w:lvl>
    <w:lvl w:ilvl="5" w:tplc="04140005">
      <w:start w:val="1"/>
      <w:numFmt w:val="bullet"/>
      <w:lvlText w:val=""/>
      <w:lvlJc w:val="left"/>
      <w:pPr>
        <w:ind w:left="4008" w:hanging="360"/>
      </w:pPr>
      <w:rPr>
        <w:rFonts w:ascii="Wingdings" w:hAnsi="Wingdings" w:hint="default"/>
      </w:rPr>
    </w:lvl>
    <w:lvl w:ilvl="6" w:tplc="04140001">
      <w:start w:val="1"/>
      <w:numFmt w:val="bullet"/>
      <w:lvlText w:val=""/>
      <w:lvlJc w:val="left"/>
      <w:pPr>
        <w:ind w:left="4728" w:hanging="360"/>
      </w:pPr>
      <w:rPr>
        <w:rFonts w:ascii="Symbol" w:hAnsi="Symbol" w:hint="default"/>
      </w:rPr>
    </w:lvl>
    <w:lvl w:ilvl="7" w:tplc="04140003">
      <w:start w:val="1"/>
      <w:numFmt w:val="bullet"/>
      <w:lvlText w:val="o"/>
      <w:lvlJc w:val="left"/>
      <w:pPr>
        <w:ind w:left="5448" w:hanging="360"/>
      </w:pPr>
      <w:rPr>
        <w:rFonts w:ascii="Courier New" w:hAnsi="Courier New" w:cs="Courier New" w:hint="default"/>
      </w:rPr>
    </w:lvl>
    <w:lvl w:ilvl="8" w:tplc="04140005">
      <w:start w:val="1"/>
      <w:numFmt w:val="bullet"/>
      <w:lvlText w:val=""/>
      <w:lvlJc w:val="left"/>
      <w:pPr>
        <w:ind w:left="6168" w:hanging="360"/>
      </w:pPr>
      <w:rPr>
        <w:rFonts w:ascii="Wingdings" w:hAnsi="Wingdings" w:hint="default"/>
      </w:rPr>
    </w:lvl>
  </w:abstractNum>
  <w:num w:numId="1">
    <w:abstractNumId w:val="8"/>
  </w:num>
  <w:num w:numId="2">
    <w:abstractNumId w:val="15"/>
  </w:num>
  <w:num w:numId="3">
    <w:abstractNumId w:val="5"/>
  </w:num>
  <w:num w:numId="4">
    <w:abstractNumId w:val="17"/>
  </w:num>
  <w:num w:numId="5">
    <w:abstractNumId w:val="6"/>
  </w:num>
  <w:num w:numId="6">
    <w:abstractNumId w:val="14"/>
  </w:num>
  <w:num w:numId="7">
    <w:abstractNumId w:val="1"/>
  </w:num>
  <w:num w:numId="8">
    <w:abstractNumId w:val="13"/>
  </w:num>
  <w:num w:numId="9">
    <w:abstractNumId w:val="16"/>
  </w:num>
  <w:num w:numId="10">
    <w:abstractNumId w:val="7"/>
  </w:num>
  <w:num w:numId="11">
    <w:abstractNumId w:val="9"/>
  </w:num>
  <w:num w:numId="12">
    <w:abstractNumId w:val="0"/>
  </w:num>
  <w:num w:numId="13">
    <w:abstractNumId w:val="18"/>
  </w:num>
  <w:num w:numId="14">
    <w:abstractNumId w:val="19"/>
  </w:num>
  <w:num w:numId="15">
    <w:abstractNumId w:val="3"/>
  </w:num>
  <w:num w:numId="16">
    <w:abstractNumId w:val="2"/>
  </w:num>
  <w:num w:numId="17">
    <w:abstractNumId w:val="12"/>
  </w:num>
  <w:num w:numId="18">
    <w:abstractNumId w:val="1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1631F"/>
    <w:rsid w:val="000246E7"/>
    <w:rsid w:val="00066A15"/>
    <w:rsid w:val="000E0EC0"/>
    <w:rsid w:val="000E51DF"/>
    <w:rsid w:val="0011693D"/>
    <w:rsid w:val="001904E0"/>
    <w:rsid w:val="001A4CF5"/>
    <w:rsid w:val="001B17DC"/>
    <w:rsid w:val="001C589D"/>
    <w:rsid w:val="002144B4"/>
    <w:rsid w:val="0021607D"/>
    <w:rsid w:val="002D572E"/>
    <w:rsid w:val="003730C4"/>
    <w:rsid w:val="003E645A"/>
    <w:rsid w:val="00404295"/>
    <w:rsid w:val="004505D7"/>
    <w:rsid w:val="00471AEC"/>
    <w:rsid w:val="00472B11"/>
    <w:rsid w:val="0048793F"/>
    <w:rsid w:val="004C2C0B"/>
    <w:rsid w:val="004C32C4"/>
    <w:rsid w:val="004D6BD0"/>
    <w:rsid w:val="0051252B"/>
    <w:rsid w:val="005256B6"/>
    <w:rsid w:val="00550EA4"/>
    <w:rsid w:val="00570DE0"/>
    <w:rsid w:val="0059093F"/>
    <w:rsid w:val="005E013A"/>
    <w:rsid w:val="005E5189"/>
    <w:rsid w:val="0066729B"/>
    <w:rsid w:val="00675924"/>
    <w:rsid w:val="00676B06"/>
    <w:rsid w:val="00722C7F"/>
    <w:rsid w:val="00723D7D"/>
    <w:rsid w:val="00727C41"/>
    <w:rsid w:val="007810A1"/>
    <w:rsid w:val="00832D21"/>
    <w:rsid w:val="00877A41"/>
    <w:rsid w:val="00881A98"/>
    <w:rsid w:val="00887F60"/>
    <w:rsid w:val="00895CFA"/>
    <w:rsid w:val="008C0693"/>
    <w:rsid w:val="00932F7D"/>
    <w:rsid w:val="009601F5"/>
    <w:rsid w:val="009648EF"/>
    <w:rsid w:val="00975E40"/>
    <w:rsid w:val="009800A8"/>
    <w:rsid w:val="009A5D1D"/>
    <w:rsid w:val="009C2AD9"/>
    <w:rsid w:val="00A879C2"/>
    <w:rsid w:val="00AB1C02"/>
    <w:rsid w:val="00AD1234"/>
    <w:rsid w:val="00AD7756"/>
    <w:rsid w:val="00AE31BD"/>
    <w:rsid w:val="00AF422A"/>
    <w:rsid w:val="00B00002"/>
    <w:rsid w:val="00C03587"/>
    <w:rsid w:val="00C0550C"/>
    <w:rsid w:val="00C373E3"/>
    <w:rsid w:val="00C63150"/>
    <w:rsid w:val="00C83007"/>
    <w:rsid w:val="00D01554"/>
    <w:rsid w:val="00D52F17"/>
    <w:rsid w:val="00D95302"/>
    <w:rsid w:val="00E41025"/>
    <w:rsid w:val="00E74B58"/>
    <w:rsid w:val="00E852FA"/>
    <w:rsid w:val="00E85B94"/>
    <w:rsid w:val="00EC1C46"/>
    <w:rsid w:val="00FA6498"/>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E6"/>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Heading1">
    <w:name w:val="heading 1"/>
    <w:basedOn w:val="Normal"/>
    <w:next w:val="Normal"/>
    <w:link w:val="Heading1Char"/>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2D572E"/>
    <w:rPr>
      <w:rFonts w:ascii="Open Sans Light" w:eastAsiaTheme="majorEastAsia" w:hAnsi="Open Sans Light" w:cstheme="majorBidi"/>
      <w:color w:val="2F5496" w:themeColor="accent1" w:themeShade="BF"/>
      <w:sz w:val="32"/>
      <w:szCs w:val="32"/>
    </w:rPr>
  </w:style>
  <w:style w:type="character" w:customStyle="1" w:styleId="Heading2Char">
    <w:name w:val="Heading 2 Char"/>
    <w:basedOn w:val="DefaultParagraphFont"/>
    <w:link w:val="Heading2"/>
    <w:uiPriority w:val="9"/>
    <w:rsid w:val="002D572E"/>
    <w:rPr>
      <w:rFonts w:ascii="Open Sans Light" w:eastAsiaTheme="majorEastAsia" w:hAnsi="Open Sans Light" w:cstheme="majorBidi"/>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256B6"/>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4C2C0B"/>
  </w:style>
  <w:style w:type="character" w:customStyle="1" w:styleId="eop">
    <w:name w:val="eop"/>
    <w:basedOn w:val="DefaultParagraphFont"/>
    <w:rsid w:val="004C2C0B"/>
  </w:style>
  <w:style w:type="paragraph" w:customStyle="1" w:styleId="paragraph">
    <w:name w:val="paragraph"/>
    <w:basedOn w:val="Normal"/>
    <w:rsid w:val="004C2C0B"/>
    <w:pPr>
      <w:spacing w:before="100" w:beforeAutospacing="1" w:after="100" w:afterAutospacing="1"/>
    </w:pPr>
    <w:rPr>
      <w:rFonts w:ascii="Times New Roman" w:eastAsia="Times New Roman" w:hAnsi="Times New Roman" w:cs="Times New Roman"/>
      <w:lang w:eastAsia="nb-NO"/>
    </w:rPr>
  </w:style>
  <w:style w:type="table" w:styleId="TableGrid">
    <w:name w:val="Table Grid"/>
    <w:basedOn w:val="TableNormal"/>
    <w:uiPriority w:val="39"/>
    <w:rsid w:val="005E51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0302869">
      <w:bodyDiv w:val="1"/>
      <w:marLeft w:val="0"/>
      <w:marRight w:val="0"/>
      <w:marTop w:val="0"/>
      <w:marBottom w:val="0"/>
      <w:divBdr>
        <w:top w:val="none" w:sz="0" w:space="0" w:color="auto"/>
        <w:left w:val="none" w:sz="0" w:space="0" w:color="auto"/>
        <w:bottom w:val="none" w:sz="0" w:space="0" w:color="auto"/>
        <w:right w:val="none" w:sz="0" w:space="0" w:color="auto"/>
      </w:divBdr>
    </w:div>
    <w:div w:id="122188491">
      <w:bodyDiv w:val="1"/>
      <w:marLeft w:val="0"/>
      <w:marRight w:val="0"/>
      <w:marTop w:val="0"/>
      <w:marBottom w:val="0"/>
      <w:divBdr>
        <w:top w:val="none" w:sz="0" w:space="0" w:color="auto"/>
        <w:left w:val="none" w:sz="0" w:space="0" w:color="auto"/>
        <w:bottom w:val="none" w:sz="0" w:space="0" w:color="auto"/>
        <w:right w:val="none" w:sz="0" w:space="0" w:color="auto"/>
      </w:divBdr>
      <w:divsChild>
        <w:div w:id="2120447770">
          <w:marLeft w:val="0"/>
          <w:marRight w:val="0"/>
          <w:marTop w:val="0"/>
          <w:marBottom w:val="0"/>
          <w:divBdr>
            <w:top w:val="none" w:sz="0" w:space="0" w:color="auto"/>
            <w:left w:val="none" w:sz="0" w:space="0" w:color="auto"/>
            <w:bottom w:val="none" w:sz="0" w:space="0" w:color="auto"/>
            <w:right w:val="none" w:sz="0" w:space="0" w:color="auto"/>
          </w:divBdr>
        </w:div>
        <w:div w:id="1415278531">
          <w:marLeft w:val="0"/>
          <w:marRight w:val="0"/>
          <w:marTop w:val="0"/>
          <w:marBottom w:val="0"/>
          <w:divBdr>
            <w:top w:val="none" w:sz="0" w:space="0" w:color="auto"/>
            <w:left w:val="none" w:sz="0" w:space="0" w:color="auto"/>
            <w:bottom w:val="none" w:sz="0" w:space="0" w:color="auto"/>
            <w:right w:val="none" w:sz="0" w:space="0" w:color="auto"/>
          </w:divBdr>
        </w:div>
        <w:div w:id="1972787873">
          <w:marLeft w:val="0"/>
          <w:marRight w:val="0"/>
          <w:marTop w:val="0"/>
          <w:marBottom w:val="0"/>
          <w:divBdr>
            <w:top w:val="none" w:sz="0" w:space="0" w:color="auto"/>
            <w:left w:val="none" w:sz="0" w:space="0" w:color="auto"/>
            <w:bottom w:val="none" w:sz="0" w:space="0" w:color="auto"/>
            <w:right w:val="none" w:sz="0" w:space="0" w:color="auto"/>
          </w:divBdr>
          <w:divsChild>
            <w:div w:id="1128543986">
              <w:marLeft w:val="-75"/>
              <w:marRight w:val="0"/>
              <w:marTop w:val="30"/>
              <w:marBottom w:val="30"/>
              <w:divBdr>
                <w:top w:val="none" w:sz="0" w:space="0" w:color="auto"/>
                <w:left w:val="none" w:sz="0" w:space="0" w:color="auto"/>
                <w:bottom w:val="none" w:sz="0" w:space="0" w:color="auto"/>
                <w:right w:val="none" w:sz="0" w:space="0" w:color="auto"/>
              </w:divBdr>
              <w:divsChild>
                <w:div w:id="116488629">
                  <w:marLeft w:val="0"/>
                  <w:marRight w:val="0"/>
                  <w:marTop w:val="0"/>
                  <w:marBottom w:val="0"/>
                  <w:divBdr>
                    <w:top w:val="none" w:sz="0" w:space="0" w:color="auto"/>
                    <w:left w:val="none" w:sz="0" w:space="0" w:color="auto"/>
                    <w:bottom w:val="none" w:sz="0" w:space="0" w:color="auto"/>
                    <w:right w:val="none" w:sz="0" w:space="0" w:color="auto"/>
                  </w:divBdr>
                  <w:divsChild>
                    <w:div w:id="1183327054">
                      <w:marLeft w:val="0"/>
                      <w:marRight w:val="0"/>
                      <w:marTop w:val="0"/>
                      <w:marBottom w:val="0"/>
                      <w:divBdr>
                        <w:top w:val="none" w:sz="0" w:space="0" w:color="auto"/>
                        <w:left w:val="none" w:sz="0" w:space="0" w:color="auto"/>
                        <w:bottom w:val="none" w:sz="0" w:space="0" w:color="auto"/>
                        <w:right w:val="none" w:sz="0" w:space="0" w:color="auto"/>
                      </w:divBdr>
                    </w:div>
                  </w:divsChild>
                </w:div>
                <w:div w:id="1231236615">
                  <w:marLeft w:val="0"/>
                  <w:marRight w:val="0"/>
                  <w:marTop w:val="0"/>
                  <w:marBottom w:val="0"/>
                  <w:divBdr>
                    <w:top w:val="none" w:sz="0" w:space="0" w:color="auto"/>
                    <w:left w:val="none" w:sz="0" w:space="0" w:color="auto"/>
                    <w:bottom w:val="none" w:sz="0" w:space="0" w:color="auto"/>
                    <w:right w:val="none" w:sz="0" w:space="0" w:color="auto"/>
                  </w:divBdr>
                  <w:divsChild>
                    <w:div w:id="1038630264">
                      <w:marLeft w:val="0"/>
                      <w:marRight w:val="0"/>
                      <w:marTop w:val="0"/>
                      <w:marBottom w:val="0"/>
                      <w:divBdr>
                        <w:top w:val="none" w:sz="0" w:space="0" w:color="auto"/>
                        <w:left w:val="none" w:sz="0" w:space="0" w:color="auto"/>
                        <w:bottom w:val="none" w:sz="0" w:space="0" w:color="auto"/>
                        <w:right w:val="none" w:sz="0" w:space="0" w:color="auto"/>
                      </w:divBdr>
                    </w:div>
                  </w:divsChild>
                </w:div>
                <w:div w:id="607155668">
                  <w:marLeft w:val="0"/>
                  <w:marRight w:val="0"/>
                  <w:marTop w:val="0"/>
                  <w:marBottom w:val="0"/>
                  <w:divBdr>
                    <w:top w:val="none" w:sz="0" w:space="0" w:color="auto"/>
                    <w:left w:val="none" w:sz="0" w:space="0" w:color="auto"/>
                    <w:bottom w:val="none" w:sz="0" w:space="0" w:color="auto"/>
                    <w:right w:val="none" w:sz="0" w:space="0" w:color="auto"/>
                  </w:divBdr>
                  <w:divsChild>
                    <w:div w:id="1625232099">
                      <w:marLeft w:val="0"/>
                      <w:marRight w:val="0"/>
                      <w:marTop w:val="0"/>
                      <w:marBottom w:val="0"/>
                      <w:divBdr>
                        <w:top w:val="none" w:sz="0" w:space="0" w:color="auto"/>
                        <w:left w:val="none" w:sz="0" w:space="0" w:color="auto"/>
                        <w:bottom w:val="none" w:sz="0" w:space="0" w:color="auto"/>
                        <w:right w:val="none" w:sz="0" w:space="0" w:color="auto"/>
                      </w:divBdr>
                    </w:div>
                  </w:divsChild>
                </w:div>
                <w:div w:id="2130393889">
                  <w:marLeft w:val="0"/>
                  <w:marRight w:val="0"/>
                  <w:marTop w:val="0"/>
                  <w:marBottom w:val="0"/>
                  <w:divBdr>
                    <w:top w:val="none" w:sz="0" w:space="0" w:color="auto"/>
                    <w:left w:val="none" w:sz="0" w:space="0" w:color="auto"/>
                    <w:bottom w:val="none" w:sz="0" w:space="0" w:color="auto"/>
                    <w:right w:val="none" w:sz="0" w:space="0" w:color="auto"/>
                  </w:divBdr>
                  <w:divsChild>
                    <w:div w:id="1651211963">
                      <w:marLeft w:val="0"/>
                      <w:marRight w:val="0"/>
                      <w:marTop w:val="0"/>
                      <w:marBottom w:val="0"/>
                      <w:divBdr>
                        <w:top w:val="none" w:sz="0" w:space="0" w:color="auto"/>
                        <w:left w:val="none" w:sz="0" w:space="0" w:color="auto"/>
                        <w:bottom w:val="none" w:sz="0" w:space="0" w:color="auto"/>
                        <w:right w:val="none" w:sz="0" w:space="0" w:color="auto"/>
                      </w:divBdr>
                    </w:div>
                    <w:div w:id="708842407">
                      <w:marLeft w:val="0"/>
                      <w:marRight w:val="0"/>
                      <w:marTop w:val="0"/>
                      <w:marBottom w:val="0"/>
                      <w:divBdr>
                        <w:top w:val="none" w:sz="0" w:space="0" w:color="auto"/>
                        <w:left w:val="none" w:sz="0" w:space="0" w:color="auto"/>
                        <w:bottom w:val="none" w:sz="0" w:space="0" w:color="auto"/>
                        <w:right w:val="none" w:sz="0" w:space="0" w:color="auto"/>
                      </w:divBdr>
                    </w:div>
                  </w:divsChild>
                </w:div>
                <w:div w:id="1609043529">
                  <w:marLeft w:val="0"/>
                  <w:marRight w:val="0"/>
                  <w:marTop w:val="0"/>
                  <w:marBottom w:val="0"/>
                  <w:divBdr>
                    <w:top w:val="none" w:sz="0" w:space="0" w:color="auto"/>
                    <w:left w:val="none" w:sz="0" w:space="0" w:color="auto"/>
                    <w:bottom w:val="none" w:sz="0" w:space="0" w:color="auto"/>
                    <w:right w:val="none" w:sz="0" w:space="0" w:color="auto"/>
                  </w:divBdr>
                  <w:divsChild>
                    <w:div w:id="113407734">
                      <w:marLeft w:val="0"/>
                      <w:marRight w:val="0"/>
                      <w:marTop w:val="0"/>
                      <w:marBottom w:val="0"/>
                      <w:divBdr>
                        <w:top w:val="none" w:sz="0" w:space="0" w:color="auto"/>
                        <w:left w:val="none" w:sz="0" w:space="0" w:color="auto"/>
                        <w:bottom w:val="none" w:sz="0" w:space="0" w:color="auto"/>
                        <w:right w:val="none" w:sz="0" w:space="0" w:color="auto"/>
                      </w:divBdr>
                    </w:div>
                  </w:divsChild>
                </w:div>
                <w:div w:id="388726123">
                  <w:marLeft w:val="0"/>
                  <w:marRight w:val="0"/>
                  <w:marTop w:val="0"/>
                  <w:marBottom w:val="0"/>
                  <w:divBdr>
                    <w:top w:val="none" w:sz="0" w:space="0" w:color="auto"/>
                    <w:left w:val="none" w:sz="0" w:space="0" w:color="auto"/>
                    <w:bottom w:val="none" w:sz="0" w:space="0" w:color="auto"/>
                    <w:right w:val="none" w:sz="0" w:space="0" w:color="auto"/>
                  </w:divBdr>
                  <w:divsChild>
                    <w:div w:id="526530147">
                      <w:marLeft w:val="0"/>
                      <w:marRight w:val="0"/>
                      <w:marTop w:val="0"/>
                      <w:marBottom w:val="0"/>
                      <w:divBdr>
                        <w:top w:val="none" w:sz="0" w:space="0" w:color="auto"/>
                        <w:left w:val="none" w:sz="0" w:space="0" w:color="auto"/>
                        <w:bottom w:val="none" w:sz="0" w:space="0" w:color="auto"/>
                        <w:right w:val="none" w:sz="0" w:space="0" w:color="auto"/>
                      </w:divBdr>
                    </w:div>
                  </w:divsChild>
                </w:div>
                <w:div w:id="1438520869">
                  <w:marLeft w:val="0"/>
                  <w:marRight w:val="0"/>
                  <w:marTop w:val="0"/>
                  <w:marBottom w:val="0"/>
                  <w:divBdr>
                    <w:top w:val="none" w:sz="0" w:space="0" w:color="auto"/>
                    <w:left w:val="none" w:sz="0" w:space="0" w:color="auto"/>
                    <w:bottom w:val="none" w:sz="0" w:space="0" w:color="auto"/>
                    <w:right w:val="none" w:sz="0" w:space="0" w:color="auto"/>
                  </w:divBdr>
                  <w:divsChild>
                    <w:div w:id="285816544">
                      <w:marLeft w:val="0"/>
                      <w:marRight w:val="0"/>
                      <w:marTop w:val="0"/>
                      <w:marBottom w:val="0"/>
                      <w:divBdr>
                        <w:top w:val="none" w:sz="0" w:space="0" w:color="auto"/>
                        <w:left w:val="none" w:sz="0" w:space="0" w:color="auto"/>
                        <w:bottom w:val="none" w:sz="0" w:space="0" w:color="auto"/>
                        <w:right w:val="none" w:sz="0" w:space="0" w:color="auto"/>
                      </w:divBdr>
                    </w:div>
                  </w:divsChild>
                </w:div>
                <w:div w:id="1712072798">
                  <w:marLeft w:val="0"/>
                  <w:marRight w:val="0"/>
                  <w:marTop w:val="0"/>
                  <w:marBottom w:val="0"/>
                  <w:divBdr>
                    <w:top w:val="none" w:sz="0" w:space="0" w:color="auto"/>
                    <w:left w:val="none" w:sz="0" w:space="0" w:color="auto"/>
                    <w:bottom w:val="none" w:sz="0" w:space="0" w:color="auto"/>
                    <w:right w:val="none" w:sz="0" w:space="0" w:color="auto"/>
                  </w:divBdr>
                  <w:divsChild>
                    <w:div w:id="636179114">
                      <w:marLeft w:val="0"/>
                      <w:marRight w:val="0"/>
                      <w:marTop w:val="0"/>
                      <w:marBottom w:val="0"/>
                      <w:divBdr>
                        <w:top w:val="none" w:sz="0" w:space="0" w:color="auto"/>
                        <w:left w:val="none" w:sz="0" w:space="0" w:color="auto"/>
                        <w:bottom w:val="none" w:sz="0" w:space="0" w:color="auto"/>
                        <w:right w:val="none" w:sz="0" w:space="0" w:color="auto"/>
                      </w:divBdr>
                    </w:div>
                  </w:divsChild>
                </w:div>
                <w:div w:id="1510870440">
                  <w:marLeft w:val="0"/>
                  <w:marRight w:val="0"/>
                  <w:marTop w:val="0"/>
                  <w:marBottom w:val="0"/>
                  <w:divBdr>
                    <w:top w:val="none" w:sz="0" w:space="0" w:color="auto"/>
                    <w:left w:val="none" w:sz="0" w:space="0" w:color="auto"/>
                    <w:bottom w:val="none" w:sz="0" w:space="0" w:color="auto"/>
                    <w:right w:val="none" w:sz="0" w:space="0" w:color="auto"/>
                  </w:divBdr>
                  <w:divsChild>
                    <w:div w:id="992442105">
                      <w:marLeft w:val="0"/>
                      <w:marRight w:val="0"/>
                      <w:marTop w:val="0"/>
                      <w:marBottom w:val="0"/>
                      <w:divBdr>
                        <w:top w:val="none" w:sz="0" w:space="0" w:color="auto"/>
                        <w:left w:val="none" w:sz="0" w:space="0" w:color="auto"/>
                        <w:bottom w:val="none" w:sz="0" w:space="0" w:color="auto"/>
                        <w:right w:val="none" w:sz="0" w:space="0" w:color="auto"/>
                      </w:divBdr>
                    </w:div>
                  </w:divsChild>
                </w:div>
                <w:div w:id="410928095">
                  <w:marLeft w:val="0"/>
                  <w:marRight w:val="0"/>
                  <w:marTop w:val="0"/>
                  <w:marBottom w:val="0"/>
                  <w:divBdr>
                    <w:top w:val="none" w:sz="0" w:space="0" w:color="auto"/>
                    <w:left w:val="none" w:sz="0" w:space="0" w:color="auto"/>
                    <w:bottom w:val="none" w:sz="0" w:space="0" w:color="auto"/>
                    <w:right w:val="none" w:sz="0" w:space="0" w:color="auto"/>
                  </w:divBdr>
                  <w:divsChild>
                    <w:div w:id="30349196">
                      <w:marLeft w:val="0"/>
                      <w:marRight w:val="0"/>
                      <w:marTop w:val="0"/>
                      <w:marBottom w:val="0"/>
                      <w:divBdr>
                        <w:top w:val="none" w:sz="0" w:space="0" w:color="auto"/>
                        <w:left w:val="none" w:sz="0" w:space="0" w:color="auto"/>
                        <w:bottom w:val="none" w:sz="0" w:space="0" w:color="auto"/>
                        <w:right w:val="none" w:sz="0" w:space="0" w:color="auto"/>
                      </w:divBdr>
                    </w:div>
                  </w:divsChild>
                </w:div>
                <w:div w:id="1160585732">
                  <w:marLeft w:val="0"/>
                  <w:marRight w:val="0"/>
                  <w:marTop w:val="0"/>
                  <w:marBottom w:val="0"/>
                  <w:divBdr>
                    <w:top w:val="none" w:sz="0" w:space="0" w:color="auto"/>
                    <w:left w:val="none" w:sz="0" w:space="0" w:color="auto"/>
                    <w:bottom w:val="none" w:sz="0" w:space="0" w:color="auto"/>
                    <w:right w:val="none" w:sz="0" w:space="0" w:color="auto"/>
                  </w:divBdr>
                  <w:divsChild>
                    <w:div w:id="1451631206">
                      <w:marLeft w:val="0"/>
                      <w:marRight w:val="0"/>
                      <w:marTop w:val="0"/>
                      <w:marBottom w:val="0"/>
                      <w:divBdr>
                        <w:top w:val="none" w:sz="0" w:space="0" w:color="auto"/>
                        <w:left w:val="none" w:sz="0" w:space="0" w:color="auto"/>
                        <w:bottom w:val="none" w:sz="0" w:space="0" w:color="auto"/>
                        <w:right w:val="none" w:sz="0" w:space="0" w:color="auto"/>
                      </w:divBdr>
                    </w:div>
                  </w:divsChild>
                </w:div>
                <w:div w:id="499852997">
                  <w:marLeft w:val="0"/>
                  <w:marRight w:val="0"/>
                  <w:marTop w:val="0"/>
                  <w:marBottom w:val="0"/>
                  <w:divBdr>
                    <w:top w:val="none" w:sz="0" w:space="0" w:color="auto"/>
                    <w:left w:val="none" w:sz="0" w:space="0" w:color="auto"/>
                    <w:bottom w:val="none" w:sz="0" w:space="0" w:color="auto"/>
                    <w:right w:val="none" w:sz="0" w:space="0" w:color="auto"/>
                  </w:divBdr>
                  <w:divsChild>
                    <w:div w:id="2026591048">
                      <w:marLeft w:val="0"/>
                      <w:marRight w:val="0"/>
                      <w:marTop w:val="0"/>
                      <w:marBottom w:val="0"/>
                      <w:divBdr>
                        <w:top w:val="none" w:sz="0" w:space="0" w:color="auto"/>
                        <w:left w:val="none" w:sz="0" w:space="0" w:color="auto"/>
                        <w:bottom w:val="none" w:sz="0" w:space="0" w:color="auto"/>
                        <w:right w:val="none" w:sz="0" w:space="0" w:color="auto"/>
                      </w:divBdr>
                    </w:div>
                  </w:divsChild>
                </w:div>
                <w:div w:id="1887522581">
                  <w:marLeft w:val="0"/>
                  <w:marRight w:val="0"/>
                  <w:marTop w:val="0"/>
                  <w:marBottom w:val="0"/>
                  <w:divBdr>
                    <w:top w:val="none" w:sz="0" w:space="0" w:color="auto"/>
                    <w:left w:val="none" w:sz="0" w:space="0" w:color="auto"/>
                    <w:bottom w:val="none" w:sz="0" w:space="0" w:color="auto"/>
                    <w:right w:val="none" w:sz="0" w:space="0" w:color="auto"/>
                  </w:divBdr>
                  <w:divsChild>
                    <w:div w:id="1790395988">
                      <w:marLeft w:val="0"/>
                      <w:marRight w:val="0"/>
                      <w:marTop w:val="0"/>
                      <w:marBottom w:val="0"/>
                      <w:divBdr>
                        <w:top w:val="none" w:sz="0" w:space="0" w:color="auto"/>
                        <w:left w:val="none" w:sz="0" w:space="0" w:color="auto"/>
                        <w:bottom w:val="none" w:sz="0" w:space="0" w:color="auto"/>
                        <w:right w:val="none" w:sz="0" w:space="0" w:color="auto"/>
                      </w:divBdr>
                    </w:div>
                  </w:divsChild>
                </w:div>
                <w:div w:id="1010791558">
                  <w:marLeft w:val="0"/>
                  <w:marRight w:val="0"/>
                  <w:marTop w:val="0"/>
                  <w:marBottom w:val="0"/>
                  <w:divBdr>
                    <w:top w:val="none" w:sz="0" w:space="0" w:color="auto"/>
                    <w:left w:val="none" w:sz="0" w:space="0" w:color="auto"/>
                    <w:bottom w:val="none" w:sz="0" w:space="0" w:color="auto"/>
                    <w:right w:val="none" w:sz="0" w:space="0" w:color="auto"/>
                  </w:divBdr>
                  <w:divsChild>
                    <w:div w:id="74790851">
                      <w:marLeft w:val="0"/>
                      <w:marRight w:val="0"/>
                      <w:marTop w:val="0"/>
                      <w:marBottom w:val="0"/>
                      <w:divBdr>
                        <w:top w:val="none" w:sz="0" w:space="0" w:color="auto"/>
                        <w:left w:val="none" w:sz="0" w:space="0" w:color="auto"/>
                        <w:bottom w:val="none" w:sz="0" w:space="0" w:color="auto"/>
                        <w:right w:val="none" w:sz="0" w:space="0" w:color="auto"/>
                      </w:divBdr>
                    </w:div>
                  </w:divsChild>
                </w:div>
                <w:div w:id="1049257667">
                  <w:marLeft w:val="0"/>
                  <w:marRight w:val="0"/>
                  <w:marTop w:val="0"/>
                  <w:marBottom w:val="0"/>
                  <w:divBdr>
                    <w:top w:val="none" w:sz="0" w:space="0" w:color="auto"/>
                    <w:left w:val="none" w:sz="0" w:space="0" w:color="auto"/>
                    <w:bottom w:val="none" w:sz="0" w:space="0" w:color="auto"/>
                    <w:right w:val="none" w:sz="0" w:space="0" w:color="auto"/>
                  </w:divBdr>
                  <w:divsChild>
                    <w:div w:id="1888909709">
                      <w:marLeft w:val="0"/>
                      <w:marRight w:val="0"/>
                      <w:marTop w:val="0"/>
                      <w:marBottom w:val="0"/>
                      <w:divBdr>
                        <w:top w:val="none" w:sz="0" w:space="0" w:color="auto"/>
                        <w:left w:val="none" w:sz="0" w:space="0" w:color="auto"/>
                        <w:bottom w:val="none" w:sz="0" w:space="0" w:color="auto"/>
                        <w:right w:val="none" w:sz="0" w:space="0" w:color="auto"/>
                      </w:divBdr>
                    </w:div>
                  </w:divsChild>
                </w:div>
                <w:div w:id="1560240158">
                  <w:marLeft w:val="0"/>
                  <w:marRight w:val="0"/>
                  <w:marTop w:val="0"/>
                  <w:marBottom w:val="0"/>
                  <w:divBdr>
                    <w:top w:val="none" w:sz="0" w:space="0" w:color="auto"/>
                    <w:left w:val="none" w:sz="0" w:space="0" w:color="auto"/>
                    <w:bottom w:val="none" w:sz="0" w:space="0" w:color="auto"/>
                    <w:right w:val="none" w:sz="0" w:space="0" w:color="auto"/>
                  </w:divBdr>
                  <w:divsChild>
                    <w:div w:id="1688822840">
                      <w:marLeft w:val="0"/>
                      <w:marRight w:val="0"/>
                      <w:marTop w:val="0"/>
                      <w:marBottom w:val="0"/>
                      <w:divBdr>
                        <w:top w:val="none" w:sz="0" w:space="0" w:color="auto"/>
                        <w:left w:val="none" w:sz="0" w:space="0" w:color="auto"/>
                        <w:bottom w:val="none" w:sz="0" w:space="0" w:color="auto"/>
                        <w:right w:val="none" w:sz="0" w:space="0" w:color="auto"/>
                      </w:divBdr>
                    </w:div>
                  </w:divsChild>
                </w:div>
                <w:div w:id="739404110">
                  <w:marLeft w:val="0"/>
                  <w:marRight w:val="0"/>
                  <w:marTop w:val="0"/>
                  <w:marBottom w:val="0"/>
                  <w:divBdr>
                    <w:top w:val="none" w:sz="0" w:space="0" w:color="auto"/>
                    <w:left w:val="none" w:sz="0" w:space="0" w:color="auto"/>
                    <w:bottom w:val="none" w:sz="0" w:space="0" w:color="auto"/>
                    <w:right w:val="none" w:sz="0" w:space="0" w:color="auto"/>
                  </w:divBdr>
                  <w:divsChild>
                    <w:div w:id="243612063">
                      <w:marLeft w:val="0"/>
                      <w:marRight w:val="0"/>
                      <w:marTop w:val="0"/>
                      <w:marBottom w:val="0"/>
                      <w:divBdr>
                        <w:top w:val="none" w:sz="0" w:space="0" w:color="auto"/>
                        <w:left w:val="none" w:sz="0" w:space="0" w:color="auto"/>
                        <w:bottom w:val="none" w:sz="0" w:space="0" w:color="auto"/>
                        <w:right w:val="none" w:sz="0" w:space="0" w:color="auto"/>
                      </w:divBdr>
                    </w:div>
                  </w:divsChild>
                </w:div>
                <w:div w:id="999770411">
                  <w:marLeft w:val="0"/>
                  <w:marRight w:val="0"/>
                  <w:marTop w:val="0"/>
                  <w:marBottom w:val="0"/>
                  <w:divBdr>
                    <w:top w:val="none" w:sz="0" w:space="0" w:color="auto"/>
                    <w:left w:val="none" w:sz="0" w:space="0" w:color="auto"/>
                    <w:bottom w:val="none" w:sz="0" w:space="0" w:color="auto"/>
                    <w:right w:val="none" w:sz="0" w:space="0" w:color="auto"/>
                  </w:divBdr>
                  <w:divsChild>
                    <w:div w:id="19221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30321">
          <w:marLeft w:val="0"/>
          <w:marRight w:val="0"/>
          <w:marTop w:val="0"/>
          <w:marBottom w:val="0"/>
          <w:divBdr>
            <w:top w:val="none" w:sz="0" w:space="0" w:color="auto"/>
            <w:left w:val="none" w:sz="0" w:space="0" w:color="auto"/>
            <w:bottom w:val="none" w:sz="0" w:space="0" w:color="auto"/>
            <w:right w:val="none" w:sz="0" w:space="0" w:color="auto"/>
          </w:divBdr>
        </w:div>
        <w:div w:id="716050977">
          <w:marLeft w:val="0"/>
          <w:marRight w:val="0"/>
          <w:marTop w:val="0"/>
          <w:marBottom w:val="0"/>
          <w:divBdr>
            <w:top w:val="none" w:sz="0" w:space="0" w:color="auto"/>
            <w:left w:val="none" w:sz="0" w:space="0" w:color="auto"/>
            <w:bottom w:val="none" w:sz="0" w:space="0" w:color="auto"/>
            <w:right w:val="none" w:sz="0" w:space="0" w:color="auto"/>
          </w:divBdr>
        </w:div>
      </w:divsChild>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7176">
      <w:bodyDiv w:val="1"/>
      <w:marLeft w:val="0"/>
      <w:marRight w:val="0"/>
      <w:marTop w:val="0"/>
      <w:marBottom w:val="0"/>
      <w:divBdr>
        <w:top w:val="none" w:sz="0" w:space="0" w:color="auto"/>
        <w:left w:val="none" w:sz="0" w:space="0" w:color="auto"/>
        <w:bottom w:val="none" w:sz="0" w:space="0" w:color="auto"/>
        <w:right w:val="none" w:sz="0" w:space="0" w:color="auto"/>
      </w:divBdr>
    </w:div>
    <w:div w:id="18216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4E73-B04F-0A4F-BB99-6EA74118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4</cp:revision>
  <cp:lastPrinted>2021-12-13T17:11:00Z</cp:lastPrinted>
  <dcterms:created xsi:type="dcterms:W3CDTF">2021-12-13T18:05:00Z</dcterms:created>
  <dcterms:modified xsi:type="dcterms:W3CDTF">2021-12-13T18:05:00Z</dcterms:modified>
</cp:coreProperties>
</file>