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C058" w14:textId="24E6391A" w:rsidR="00D56774" w:rsidRPr="005C34D9" w:rsidRDefault="00D56774" w:rsidP="00D56774">
      <w:pPr>
        <w:pStyle w:val="Overskrift1"/>
        <w:rPr>
          <w:rFonts w:ascii="NTNU-DIN NTNU-DIN-Bold" w:eastAsia="Calibri" w:hAnsi="NTNU-DIN NTNU-DIN-Bold"/>
          <w:color w:val="000000" w:themeColor="text1"/>
          <w:sz w:val="36"/>
          <w:szCs w:val="36"/>
        </w:rPr>
      </w:pPr>
      <w:r w:rsidRPr="005C34D9">
        <w:rPr>
          <w:rFonts w:ascii="NTNU-DIN NTNU-DIN-Bold" w:eastAsia="Calibri" w:hAnsi="NTNU-DIN NTNU-DIN-Bold"/>
          <w:color w:val="000000" w:themeColor="text1"/>
          <w:sz w:val="36"/>
          <w:szCs w:val="36"/>
        </w:rPr>
        <w:t xml:space="preserve">Kortsvarsoppgave </w:t>
      </w:r>
      <w:r w:rsidR="00EA19EA">
        <w:rPr>
          <w:rFonts w:ascii="NTNU-DIN NTNU-DIN-Bold" w:eastAsia="Calibri" w:hAnsi="NTNU-DIN NTNU-DIN-Bold"/>
          <w:color w:val="000000" w:themeColor="text1"/>
          <w:sz w:val="36"/>
          <w:szCs w:val="36"/>
        </w:rPr>
        <w:t>2</w:t>
      </w:r>
      <w:r w:rsidRPr="005C34D9">
        <w:rPr>
          <w:rFonts w:ascii="NTNU-DIN NTNU-DIN-Bold" w:eastAsia="Calibri" w:hAnsi="NTNU-DIN NTNU-DIN-Bold"/>
          <w:color w:val="000000" w:themeColor="text1"/>
          <w:sz w:val="36"/>
          <w:szCs w:val="36"/>
        </w:rPr>
        <w:t>, elevtekst</w:t>
      </w:r>
    </w:p>
    <w:p w14:paraId="5158D280" w14:textId="77777777" w:rsidR="00D56774" w:rsidRPr="00D56774" w:rsidRDefault="00D56774" w:rsidP="00D56774">
      <w:pPr>
        <w:ind w:left="113"/>
      </w:pPr>
    </w:p>
    <w:tbl>
      <w:tblPr>
        <w:tblW w:w="8985" w:type="dxa"/>
        <w:tblLayout w:type="fixed"/>
        <w:tblLook w:val="0600" w:firstRow="0" w:lastRow="0" w:firstColumn="0" w:lastColumn="0" w:noHBand="1" w:noVBand="1"/>
      </w:tblPr>
      <w:tblGrid>
        <w:gridCol w:w="8985"/>
      </w:tblGrid>
      <w:tr w:rsidR="00D56774" w:rsidRPr="00D56774" w14:paraId="5368FF60" w14:textId="77777777" w:rsidTr="00642490">
        <w:trPr>
          <w:trHeight w:val="2560"/>
        </w:trPr>
        <w:tc>
          <w:tcPr>
            <w:tcW w:w="8985" w:type="dxa"/>
            <w:tcBorders>
              <w:top w:val="single" w:sz="4" w:space="0" w:color="000000"/>
              <w:left w:val="single" w:sz="4" w:space="0" w:color="000000"/>
              <w:bottom w:val="single" w:sz="4" w:space="0" w:color="000000"/>
              <w:right w:val="single" w:sz="4" w:space="0" w:color="000000"/>
            </w:tcBorders>
            <w:shd w:val="clear" w:color="auto" w:fill="EFEFEF"/>
            <w:tcMar>
              <w:top w:w="0" w:type="dxa"/>
              <w:left w:w="100" w:type="dxa"/>
              <w:bottom w:w="0" w:type="dxa"/>
              <w:right w:w="100" w:type="dxa"/>
            </w:tcMar>
          </w:tcPr>
          <w:p w14:paraId="40CFE850" w14:textId="77777777" w:rsidR="00EA19EA" w:rsidRDefault="00EA19EA" w:rsidP="00EA19EA">
            <w:pPr>
              <w:rPr>
                <w:rFonts w:ascii="NTNU-DIN NTNU-DIN-Regular" w:hAnsi="NTNU-DIN NTNU-DIN-Regular"/>
                <w:sz w:val="24"/>
                <w:szCs w:val="24"/>
              </w:rPr>
            </w:pPr>
          </w:p>
          <w:p w14:paraId="1ABAD97C" w14:textId="73773F9A" w:rsidR="00EA19EA" w:rsidRPr="00EA19EA" w:rsidRDefault="00EA19EA" w:rsidP="00EA19EA">
            <w:pPr>
              <w:rPr>
                <w:rFonts w:ascii="NTNU-DIN NTNU-DIN-Bold" w:hAnsi="NTNU-DIN NTNU-DIN-Bold"/>
                <w:b/>
                <w:bCs/>
                <w:sz w:val="24"/>
                <w:szCs w:val="24"/>
              </w:rPr>
            </w:pPr>
            <w:r w:rsidRPr="00EA19EA">
              <w:rPr>
                <w:rFonts w:ascii="NTNU-DIN NTNU-DIN-Bold" w:hAnsi="NTNU-DIN NTNU-DIN-Bold"/>
                <w:b/>
                <w:bCs/>
                <w:sz w:val="24"/>
                <w:szCs w:val="24"/>
              </w:rPr>
              <w:t>Det har skjedd en arbeidsulykke på arbeidsplassen din, og en av kollegaene dine er skadet. Du er vitne til ulykken og blir bedt om å gjøre rede for hva som har skjedd.</w:t>
            </w:r>
          </w:p>
          <w:p w14:paraId="301AEED8" w14:textId="70E52116" w:rsidR="00EA19EA" w:rsidRPr="00EA19EA" w:rsidRDefault="00EA19EA" w:rsidP="00EA19EA">
            <w:pPr>
              <w:rPr>
                <w:rFonts w:ascii="NTNU-DIN NTNU-DIN-Bold" w:hAnsi="NTNU-DIN NTNU-DIN-Bold"/>
                <w:b/>
                <w:bCs/>
                <w:sz w:val="24"/>
                <w:szCs w:val="24"/>
              </w:rPr>
            </w:pPr>
            <w:r w:rsidRPr="00EA19EA">
              <w:rPr>
                <w:rFonts w:ascii="NTNU-DIN NTNU-DIN-Bold" w:hAnsi="NTNU-DIN NTNU-DIN-Bold"/>
                <w:b/>
                <w:bCs/>
                <w:sz w:val="24"/>
                <w:szCs w:val="24"/>
              </w:rPr>
              <w:t xml:space="preserve">Skriv en rapport til ledelsen der du gjør rede for hendelsen. </w:t>
            </w:r>
          </w:p>
          <w:p w14:paraId="1449AFF6" w14:textId="77777777" w:rsidR="00EA19EA" w:rsidRPr="00EA19EA" w:rsidRDefault="00EA19EA" w:rsidP="00EA19EA">
            <w:pPr>
              <w:rPr>
                <w:rFonts w:ascii="NTNU-DIN NTNU-DIN-Regular-itali" w:hAnsi="NTNU-DIN NTNU-DIN-Regular-itali"/>
                <w:i/>
                <w:iCs/>
                <w:sz w:val="24"/>
                <w:szCs w:val="24"/>
              </w:rPr>
            </w:pPr>
            <w:r w:rsidRPr="00EA19EA">
              <w:rPr>
                <w:rFonts w:ascii="NTNU-DIN NTNU-DIN-Regular-itali" w:hAnsi="NTNU-DIN NTNU-DIN-Regular-itali"/>
                <w:i/>
                <w:iCs/>
                <w:sz w:val="24"/>
                <w:szCs w:val="24"/>
              </w:rPr>
              <w:t>Kommentar: Du skal vise at du kan skrive en rapport og bruke et språk som er tilpasset denne typen tekst. Du kan ta utgangspunkt i eget utdanningsprogram, men det er ikke et krav. Navnene du bruker, skal være oppdiktet.</w:t>
            </w:r>
          </w:p>
          <w:p w14:paraId="68CB1EC9" w14:textId="3287B1C0" w:rsidR="00D56774" w:rsidRPr="00D56774" w:rsidRDefault="00D56774" w:rsidP="00D56774">
            <w:pPr>
              <w:spacing w:line="288" w:lineRule="auto"/>
              <w:ind w:left="113"/>
              <w:rPr>
                <w:rFonts w:ascii="NTNU-DIN NTNU-DIN-Regular" w:hAnsi="NTNU-DIN NTNU-DIN-Regular"/>
                <w:sz w:val="32"/>
                <w:szCs w:val="32"/>
              </w:rPr>
            </w:pPr>
          </w:p>
        </w:tc>
      </w:tr>
    </w:tbl>
    <w:p w14:paraId="250C4968" w14:textId="0B2A8F0B" w:rsidR="00B75612" w:rsidRDefault="00B75612" w:rsidP="00D56774">
      <w:pPr>
        <w:rPr>
          <w:rFonts w:ascii="NTNU-DIN NTNU-DIN-Regular" w:hAnsi="NTNU-DIN NTNU-DIN-Regular"/>
          <w:sz w:val="28"/>
          <w:szCs w:val="28"/>
        </w:rPr>
      </w:pPr>
    </w:p>
    <w:p w14:paraId="2FC8C210" w14:textId="77777777" w:rsidR="00EA19EA" w:rsidRDefault="00EA19EA" w:rsidP="00EA19EA">
      <w:pPr>
        <w:spacing w:before="240" w:after="240" w:line="360" w:lineRule="auto"/>
        <w:rPr>
          <w:b/>
          <w:sz w:val="28"/>
          <w:szCs w:val="28"/>
        </w:rPr>
      </w:pPr>
    </w:p>
    <w:p w14:paraId="2D31A9D9" w14:textId="77777777" w:rsidR="00EA19EA" w:rsidRDefault="00EA19EA" w:rsidP="00EA19EA">
      <w:pPr>
        <w:spacing w:before="240" w:after="240" w:line="360" w:lineRule="auto"/>
        <w:rPr>
          <w:b/>
          <w:sz w:val="28"/>
          <w:szCs w:val="28"/>
        </w:rPr>
      </w:pPr>
    </w:p>
    <w:p w14:paraId="73D9C955" w14:textId="77777777" w:rsidR="00EA19EA" w:rsidRDefault="00EA19EA" w:rsidP="00EA19EA">
      <w:pPr>
        <w:spacing w:before="240" w:after="240" w:line="360" w:lineRule="auto"/>
        <w:rPr>
          <w:b/>
          <w:sz w:val="28"/>
          <w:szCs w:val="28"/>
        </w:rPr>
      </w:pPr>
    </w:p>
    <w:p w14:paraId="7CBE873B" w14:textId="77777777" w:rsidR="00EA19EA" w:rsidRDefault="00EA19EA" w:rsidP="00EA19EA">
      <w:pPr>
        <w:spacing w:before="240" w:after="240" w:line="360" w:lineRule="auto"/>
        <w:rPr>
          <w:b/>
          <w:sz w:val="28"/>
          <w:szCs w:val="28"/>
        </w:rPr>
      </w:pPr>
    </w:p>
    <w:p w14:paraId="037B01F7" w14:textId="77777777" w:rsidR="00EA19EA" w:rsidRDefault="00EA19EA" w:rsidP="00EA19EA">
      <w:pPr>
        <w:spacing w:before="240" w:after="240" w:line="360" w:lineRule="auto"/>
        <w:rPr>
          <w:b/>
          <w:sz w:val="28"/>
          <w:szCs w:val="28"/>
        </w:rPr>
      </w:pPr>
    </w:p>
    <w:p w14:paraId="26433693" w14:textId="77777777" w:rsidR="00EA19EA" w:rsidRDefault="00EA19EA" w:rsidP="00EA19EA">
      <w:pPr>
        <w:spacing w:before="240" w:after="240" w:line="360" w:lineRule="auto"/>
        <w:rPr>
          <w:b/>
          <w:sz w:val="28"/>
          <w:szCs w:val="28"/>
        </w:rPr>
      </w:pPr>
    </w:p>
    <w:p w14:paraId="17B7201A" w14:textId="77777777" w:rsidR="00EA19EA" w:rsidRDefault="00EA19EA" w:rsidP="00EA19EA">
      <w:pPr>
        <w:spacing w:before="240" w:after="240" w:line="360" w:lineRule="auto"/>
        <w:rPr>
          <w:b/>
          <w:sz w:val="28"/>
          <w:szCs w:val="28"/>
        </w:rPr>
      </w:pPr>
    </w:p>
    <w:p w14:paraId="1C73D644" w14:textId="77777777" w:rsidR="00EA19EA" w:rsidRDefault="00EA19EA" w:rsidP="00EA19EA">
      <w:pPr>
        <w:spacing w:before="240" w:after="240" w:line="360" w:lineRule="auto"/>
        <w:rPr>
          <w:b/>
          <w:sz w:val="28"/>
          <w:szCs w:val="28"/>
        </w:rPr>
      </w:pPr>
    </w:p>
    <w:p w14:paraId="5F24C542" w14:textId="77777777" w:rsidR="00EA19EA" w:rsidRDefault="00EA19EA" w:rsidP="00EA19EA">
      <w:pPr>
        <w:spacing w:before="240" w:after="240" w:line="360" w:lineRule="auto"/>
        <w:rPr>
          <w:b/>
          <w:sz w:val="28"/>
          <w:szCs w:val="28"/>
        </w:rPr>
      </w:pPr>
    </w:p>
    <w:p w14:paraId="2B1C47F0" w14:textId="77777777" w:rsidR="00EA19EA" w:rsidRDefault="00EA19EA" w:rsidP="00EA19EA">
      <w:pPr>
        <w:spacing w:before="240" w:after="240" w:line="360" w:lineRule="auto"/>
        <w:rPr>
          <w:b/>
          <w:sz w:val="28"/>
          <w:szCs w:val="28"/>
        </w:rPr>
      </w:pPr>
    </w:p>
    <w:p w14:paraId="6BED5B8B" w14:textId="77777777" w:rsidR="00EA19EA" w:rsidRDefault="00EA19EA" w:rsidP="00EA19EA">
      <w:pPr>
        <w:spacing w:before="240" w:after="240" w:line="360" w:lineRule="auto"/>
        <w:rPr>
          <w:b/>
          <w:sz w:val="28"/>
          <w:szCs w:val="28"/>
        </w:rPr>
      </w:pPr>
    </w:p>
    <w:p w14:paraId="72FE3ED0" w14:textId="770091FC" w:rsidR="00EA19EA" w:rsidRPr="00EA19EA" w:rsidRDefault="00EA19EA" w:rsidP="00EA19EA">
      <w:pPr>
        <w:spacing w:before="240" w:after="240" w:line="360" w:lineRule="auto"/>
        <w:rPr>
          <w:rFonts w:ascii="NTNU-DIN NTNU-DIN-Bold" w:hAnsi="NTNU-DIN NTNU-DIN-Bold"/>
          <w:b/>
          <w:bCs/>
          <w:sz w:val="23"/>
          <w:szCs w:val="23"/>
        </w:rPr>
      </w:pPr>
      <w:r w:rsidRPr="00EA19EA">
        <w:rPr>
          <w:rFonts w:ascii="NTNU-DIN NTNU-DIN-Bold" w:hAnsi="NTNU-DIN NTNU-DIN-Bold"/>
          <w:b/>
          <w:bCs/>
          <w:sz w:val="28"/>
          <w:szCs w:val="28"/>
        </w:rPr>
        <w:lastRenderedPageBreak/>
        <w:t xml:space="preserve">Elevtekst  </w:t>
      </w:r>
    </w:p>
    <w:p w14:paraId="1EBCB2AB" w14:textId="77777777" w:rsidR="00EA19EA" w:rsidRPr="00EA19EA" w:rsidRDefault="00EA19EA" w:rsidP="00EA19EA">
      <w:pPr>
        <w:spacing w:before="240" w:after="240" w:line="360" w:lineRule="auto"/>
        <w:rPr>
          <w:rFonts w:ascii="NTNU-DIN NTNU-DIN-Regular" w:hAnsi="NTNU-DIN NTNU-DIN-Regular"/>
          <w:sz w:val="24"/>
          <w:szCs w:val="24"/>
        </w:rPr>
      </w:pPr>
      <w:r w:rsidRPr="00EA19EA">
        <w:rPr>
          <w:rFonts w:ascii="NTNU-DIN NTNU-DIN-Regular" w:hAnsi="NTNU-DIN NTNU-DIN-Regular"/>
          <w:sz w:val="24"/>
          <w:szCs w:val="24"/>
        </w:rPr>
        <w:t>17.februar 2019 kl. 10.25</w:t>
      </w:r>
    </w:p>
    <w:p w14:paraId="481EFC66" w14:textId="77777777" w:rsidR="00EA19EA" w:rsidRPr="00EA19EA" w:rsidRDefault="00EA19EA" w:rsidP="00EA19EA">
      <w:pPr>
        <w:spacing w:before="240" w:after="240" w:line="360" w:lineRule="auto"/>
        <w:rPr>
          <w:rFonts w:ascii="NTNU-DIN NTNU-DIN-Regular" w:hAnsi="NTNU-DIN NTNU-DIN-Regular"/>
          <w:sz w:val="24"/>
          <w:szCs w:val="24"/>
        </w:rPr>
      </w:pPr>
      <w:r w:rsidRPr="00EA19EA">
        <w:rPr>
          <w:rFonts w:ascii="NTNU-DIN NTNU-DIN-Regular" w:hAnsi="NTNU-DIN NTNU-DIN-Regular"/>
          <w:sz w:val="24"/>
          <w:szCs w:val="24"/>
        </w:rPr>
        <w:t>Til: daglig leder/Anders Olsen</w:t>
      </w:r>
    </w:p>
    <w:p w14:paraId="67C5AA52" w14:textId="77777777" w:rsidR="00EA19EA" w:rsidRPr="00EA19EA" w:rsidRDefault="00EA19EA" w:rsidP="00EA19EA">
      <w:pPr>
        <w:spacing w:before="240" w:after="240" w:line="360" w:lineRule="auto"/>
        <w:rPr>
          <w:rFonts w:ascii="NTNU-DIN NTNU-DIN-Regular" w:hAnsi="NTNU-DIN NTNU-DIN-Regular"/>
          <w:sz w:val="24"/>
          <w:szCs w:val="24"/>
        </w:rPr>
      </w:pPr>
      <w:r w:rsidRPr="00EA19EA">
        <w:rPr>
          <w:rFonts w:ascii="NTNU-DIN NTNU-DIN-Regular" w:hAnsi="NTNU-DIN NTNU-DIN-Regular"/>
          <w:sz w:val="24"/>
          <w:szCs w:val="24"/>
        </w:rPr>
        <w:t>Fra: Kari Johanssen</w:t>
      </w:r>
      <w:hyperlink r:id="rId8" w:anchor="_msocom_1">
        <w:r w:rsidRPr="00EA19EA">
          <w:rPr>
            <w:rFonts w:ascii="NTNU-DIN NTNU-DIN-Regular" w:hAnsi="NTNU-DIN NTNU-DIN-Regular"/>
            <w:sz w:val="24"/>
            <w:szCs w:val="24"/>
          </w:rPr>
          <w:t xml:space="preserve"> </w:t>
        </w:r>
      </w:hyperlink>
    </w:p>
    <w:p w14:paraId="252400C1" w14:textId="77777777" w:rsidR="00EA19EA" w:rsidRPr="00EA19EA" w:rsidRDefault="00EA19EA" w:rsidP="00EA19EA">
      <w:pPr>
        <w:spacing w:before="240" w:after="240" w:line="360" w:lineRule="auto"/>
        <w:rPr>
          <w:rFonts w:ascii="NTNU-DIN NTNU-DIN-Regular" w:hAnsi="NTNU-DIN NTNU-DIN-Regular"/>
          <w:sz w:val="24"/>
          <w:szCs w:val="24"/>
        </w:rPr>
      </w:pPr>
      <w:r w:rsidRPr="00EA19EA">
        <w:rPr>
          <w:rFonts w:ascii="NTNU-DIN NTNU-DIN-Regular" w:hAnsi="NTNU-DIN NTNU-DIN-Regular"/>
          <w:color w:val="FF0000"/>
          <w:sz w:val="24"/>
          <w:szCs w:val="24"/>
        </w:rPr>
        <w:t>værforhold</w:t>
      </w:r>
      <w:r w:rsidRPr="00EA19EA">
        <w:rPr>
          <w:rFonts w:ascii="NTNU-DIN NTNU-DIN-Regular" w:hAnsi="NTNU-DIN NTNU-DIN-Regular"/>
          <w:sz w:val="24"/>
          <w:szCs w:val="24"/>
        </w:rPr>
        <w:t>:</w:t>
      </w:r>
      <w:r w:rsidRPr="00EA19EA">
        <w:rPr>
          <w:rFonts w:ascii="NTNU-DIN NTNU-DIN-Regular" w:hAnsi="NTNU-DIN NTNU-DIN-Regular"/>
          <w:color w:val="FF0000"/>
          <w:sz w:val="24"/>
          <w:szCs w:val="24"/>
        </w:rPr>
        <w:t xml:space="preserve"> </w:t>
      </w:r>
      <w:r w:rsidRPr="00EA19EA">
        <w:rPr>
          <w:rFonts w:ascii="NTNU-DIN NTNU-DIN-Regular" w:hAnsi="NTNU-DIN NTNU-DIN-Regular"/>
          <w:sz w:val="24"/>
          <w:szCs w:val="24"/>
        </w:rPr>
        <w:t>snø og glatt is, noe tåkete.</w:t>
      </w:r>
    </w:p>
    <w:p w14:paraId="713DB457" w14:textId="77777777" w:rsidR="00EA19EA" w:rsidRPr="00EA19EA" w:rsidRDefault="00EA19EA" w:rsidP="00EA19EA">
      <w:pPr>
        <w:spacing w:before="240" w:after="240" w:line="360" w:lineRule="auto"/>
        <w:rPr>
          <w:rFonts w:ascii="NTNU-DIN NTNU-DIN-Regular" w:hAnsi="NTNU-DIN NTNU-DIN-Regular"/>
          <w:sz w:val="24"/>
          <w:szCs w:val="24"/>
        </w:rPr>
      </w:pPr>
      <w:r w:rsidRPr="00EA19EA">
        <w:rPr>
          <w:rFonts w:ascii="NTNU-DIN NTNU-DIN-Regular" w:hAnsi="NTNU-DIN NTNU-DIN-Regular"/>
          <w:sz w:val="24"/>
          <w:szCs w:val="24"/>
        </w:rPr>
        <w:t>I dag under vareleveringen skadet John seg da han skulle hjelpe sjåføren med å ta inn alle varene. Det var glatt og han sklei. John falt rett bakover på ryggen og skadet kneet, ryggen og armen.</w:t>
      </w:r>
    </w:p>
    <w:p w14:paraId="673C71B4" w14:textId="77777777" w:rsidR="00EA19EA" w:rsidRPr="00EA19EA" w:rsidRDefault="00EA19EA" w:rsidP="00EA19EA">
      <w:pPr>
        <w:spacing w:before="240" w:after="240" w:line="360" w:lineRule="auto"/>
        <w:rPr>
          <w:rFonts w:ascii="NTNU-DIN NTNU-DIN-Regular" w:hAnsi="NTNU-DIN NTNU-DIN-Regular"/>
          <w:sz w:val="24"/>
          <w:szCs w:val="24"/>
        </w:rPr>
      </w:pPr>
      <w:r w:rsidRPr="00EA19EA">
        <w:rPr>
          <w:rFonts w:ascii="NTNU-DIN NTNU-DIN-Regular" w:hAnsi="NTNU-DIN NTNU-DIN-Regular"/>
          <w:sz w:val="24"/>
          <w:szCs w:val="24"/>
        </w:rPr>
        <w:t xml:space="preserve">Under vareleveringen på apoteket i dag var det litt mye varer, det var to traller og to ekstra kasser med varer. John skulle hjelpe til med å bære inn en av kassene for sjåføren som bar den andre kassa, mens jeg trillet inn den ene tralla. Da </w:t>
      </w:r>
      <w:r w:rsidRPr="00EA19EA">
        <w:rPr>
          <w:rFonts w:ascii="NTNU-DIN NTNU-DIN-Regular" w:hAnsi="NTNU-DIN NTNU-DIN-Regular"/>
          <w:color w:val="FF0000"/>
          <w:sz w:val="24"/>
          <w:szCs w:val="24"/>
        </w:rPr>
        <w:t>kan</w:t>
      </w:r>
      <w:r w:rsidRPr="00EA19EA">
        <w:rPr>
          <w:rFonts w:ascii="NTNU-DIN NTNU-DIN-Regular" w:hAnsi="NTNU-DIN NTNU-DIN-Regular"/>
          <w:sz w:val="24"/>
          <w:szCs w:val="24"/>
        </w:rPr>
        <w:t xml:space="preserve"> skulle gå inn igjen så ikke John at han tråkka på en klump med is og sklei og falt med kassen over seg. Han landet på ryggen så den er forslått, og fikk en vridning i kneet, og et mulig brudd i armen da kassen landet oppå armen i fallet. Jeg ringte 113 så han ble tatt med til legevakta for en grundigere sjekk av armen og ryggen.</w:t>
      </w:r>
    </w:p>
    <w:p w14:paraId="14E2E939" w14:textId="77777777" w:rsidR="00EA19EA" w:rsidRPr="00EA19EA" w:rsidRDefault="00EA19EA" w:rsidP="00EA19EA">
      <w:pPr>
        <w:spacing w:before="240" w:after="240" w:line="360" w:lineRule="auto"/>
        <w:rPr>
          <w:rFonts w:ascii="NTNU-DIN NTNU-DIN-Regular" w:hAnsi="NTNU-DIN NTNU-DIN-Regular"/>
          <w:sz w:val="24"/>
          <w:szCs w:val="24"/>
        </w:rPr>
      </w:pPr>
      <w:r w:rsidRPr="00EA19EA">
        <w:rPr>
          <w:rFonts w:ascii="NTNU-DIN NTNU-DIN-Regular" w:hAnsi="NTNU-DIN NTNU-DIN-Regular"/>
          <w:sz w:val="24"/>
          <w:szCs w:val="24"/>
        </w:rPr>
        <w:t>John skulle komme innom da han var ferdig hos legen og visste hvor ille skadene var og om han eventuelt måtte være borte fra jobben i noen dager. Om han ikke fikk mulighet til å komme innom skulle han ringe og gi beskjed.</w:t>
      </w:r>
    </w:p>
    <w:p w14:paraId="6019F996" w14:textId="77777777" w:rsidR="00EA19EA" w:rsidRPr="00EA19EA" w:rsidRDefault="00EA19EA" w:rsidP="00EA19EA">
      <w:pPr>
        <w:spacing w:before="240" w:after="240" w:line="360" w:lineRule="auto"/>
        <w:rPr>
          <w:rFonts w:ascii="NTNU-DIN NTNU-DIN-Regular" w:hAnsi="NTNU-DIN NTNU-DIN-Regular"/>
          <w:sz w:val="24"/>
          <w:szCs w:val="24"/>
        </w:rPr>
      </w:pPr>
      <w:r w:rsidRPr="00EA19EA">
        <w:rPr>
          <w:rFonts w:ascii="NTNU-DIN NTNU-DIN-Regular" w:hAnsi="NTNU-DIN NTNU-DIN-Regular"/>
          <w:sz w:val="24"/>
          <w:szCs w:val="24"/>
        </w:rPr>
        <w:t xml:space="preserve">Kilder: </w:t>
      </w:r>
    </w:p>
    <w:p w14:paraId="5F88CD13" w14:textId="77777777" w:rsidR="00EA19EA" w:rsidRPr="00EA19EA" w:rsidRDefault="00EA19EA" w:rsidP="00EA19EA">
      <w:pPr>
        <w:spacing w:before="240" w:after="240" w:line="360" w:lineRule="auto"/>
        <w:rPr>
          <w:rFonts w:ascii="NTNU-DIN NTNU-DIN-Regular" w:hAnsi="NTNU-DIN NTNU-DIN-Regular"/>
          <w:sz w:val="24"/>
          <w:szCs w:val="24"/>
        </w:rPr>
      </w:pPr>
      <w:proofErr w:type="spellStart"/>
      <w:r w:rsidRPr="00EA19EA">
        <w:rPr>
          <w:rFonts w:ascii="NTNU-DIN NTNU-DIN-Regular" w:hAnsi="NTNU-DIN NTNU-DIN-Regular"/>
          <w:sz w:val="24"/>
          <w:szCs w:val="24"/>
        </w:rPr>
        <w:t>Gitmark</w:t>
      </w:r>
      <w:proofErr w:type="spellEnd"/>
      <w:r w:rsidRPr="00EA19EA">
        <w:rPr>
          <w:rFonts w:ascii="NTNU-DIN NTNU-DIN-Regular" w:hAnsi="NTNU-DIN NTNU-DIN-Regular"/>
          <w:sz w:val="24"/>
          <w:szCs w:val="24"/>
        </w:rPr>
        <w:t>, Cecilie m.fl.: Norsk for yrkesfag 1&amp;2, Aschehoug, 2016</w:t>
      </w:r>
    </w:p>
    <w:p w14:paraId="1E304D16" w14:textId="77777777" w:rsidR="00EA19EA" w:rsidRPr="00EA19EA" w:rsidRDefault="00EA19EA" w:rsidP="00EA19EA">
      <w:pPr>
        <w:spacing w:before="240" w:after="240" w:line="360" w:lineRule="auto"/>
        <w:rPr>
          <w:rFonts w:ascii="NTNU-DIN NTNU-DIN-Regular" w:hAnsi="NTNU-DIN NTNU-DIN-Regular"/>
          <w:sz w:val="24"/>
          <w:szCs w:val="24"/>
        </w:rPr>
      </w:pPr>
    </w:p>
    <w:p w14:paraId="56E8C4A4" w14:textId="77777777" w:rsidR="00EA19EA" w:rsidRDefault="00EA19EA" w:rsidP="00EA19EA">
      <w:pPr>
        <w:spacing w:before="240" w:after="240" w:line="240" w:lineRule="auto"/>
        <w:rPr>
          <w:rFonts w:ascii="NTNU-DIN NTNU-DIN-Regular" w:eastAsia="Times New Roman" w:hAnsi="NTNU-DIN NTNU-DIN-Regular" w:cs="Times New Roman"/>
          <w:sz w:val="24"/>
          <w:szCs w:val="24"/>
        </w:rPr>
      </w:pPr>
    </w:p>
    <w:p w14:paraId="5802EFE9" w14:textId="77777777" w:rsidR="00EA19EA" w:rsidRDefault="00EA19EA" w:rsidP="00EA19EA">
      <w:pPr>
        <w:spacing w:before="240" w:after="240" w:line="240" w:lineRule="auto"/>
        <w:rPr>
          <w:rFonts w:ascii="NTNU-DIN NTNU-DIN-Regular" w:eastAsia="Times New Roman" w:hAnsi="NTNU-DIN NTNU-DIN-Regular" w:cs="Times New Roman"/>
          <w:sz w:val="24"/>
          <w:szCs w:val="24"/>
        </w:rPr>
      </w:pPr>
    </w:p>
    <w:p w14:paraId="2C0F76A8" w14:textId="77777777" w:rsidR="00EA19EA" w:rsidRDefault="00EA19EA" w:rsidP="00EA19EA">
      <w:pPr>
        <w:spacing w:before="240" w:after="240" w:line="240" w:lineRule="auto"/>
        <w:rPr>
          <w:rFonts w:ascii="NTNU-DIN NTNU-DIN-Regular" w:eastAsia="Times New Roman" w:hAnsi="NTNU-DIN NTNU-DIN-Regular" w:cs="Times New Roman"/>
          <w:sz w:val="24"/>
          <w:szCs w:val="24"/>
        </w:rPr>
      </w:pPr>
      <w:bookmarkStart w:id="0" w:name="_GoBack"/>
      <w:bookmarkEnd w:id="0"/>
    </w:p>
    <w:sectPr w:rsidR="00EA19EA" w:rsidSect="00E96707">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33799" w14:textId="77777777" w:rsidR="00EC127F" w:rsidRDefault="00EC127F" w:rsidP="007E5267">
      <w:pPr>
        <w:spacing w:after="0" w:line="240" w:lineRule="auto"/>
      </w:pPr>
      <w:r>
        <w:separator/>
      </w:r>
    </w:p>
  </w:endnote>
  <w:endnote w:type="continuationSeparator" w:id="0">
    <w:p w14:paraId="2179174E" w14:textId="77777777" w:rsidR="00EC127F" w:rsidRDefault="00EC127F" w:rsidP="007E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NTNU-DIN NTNU-DIN-Bold">
    <w:panose1 w:val="020B0803020202020204"/>
    <w:charset w:val="00"/>
    <w:family w:val="swiss"/>
    <w:pitch w:val="variable"/>
    <w:sig w:usb0="00000003" w:usb1="00000010" w:usb2="00000000" w:usb3="00000000" w:csb0="00000001" w:csb1="00000000"/>
  </w:font>
  <w:font w:name="NTNU-DIN NTNU-DIN-Regular">
    <w:panose1 w:val="02000503000000000000"/>
    <w:charset w:val="00"/>
    <w:family w:val="auto"/>
    <w:pitch w:val="variable"/>
    <w:sig w:usb0="E00000FF" w:usb1="4000206A" w:usb2="00000000" w:usb3="00000000" w:csb0="00000003" w:csb1="00000000"/>
  </w:font>
  <w:font w:name="NTNU-DIN NTNU-DIN-Regular-itali">
    <w:panose1 w:val="02000503000000000000"/>
    <w:charset w:val="00"/>
    <w:family w:val="auto"/>
    <w:pitch w:val="variable"/>
    <w:sig w:usb0="E00000FF" w:usb1="4000206A"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E864E" w14:textId="77777777" w:rsidR="00EC127F" w:rsidRDefault="00EC127F" w:rsidP="007E5267">
      <w:pPr>
        <w:spacing w:after="0" w:line="240" w:lineRule="auto"/>
      </w:pPr>
      <w:r>
        <w:separator/>
      </w:r>
    </w:p>
  </w:footnote>
  <w:footnote w:type="continuationSeparator" w:id="0">
    <w:p w14:paraId="33D6D557" w14:textId="77777777" w:rsidR="00EC127F" w:rsidRDefault="00EC127F" w:rsidP="007E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5248"/>
    </w:tblGrid>
    <w:tr w:rsidR="007E5267" w14:paraId="647EB169" w14:textId="77777777" w:rsidTr="007E5267">
      <w:tc>
        <w:tcPr>
          <w:tcW w:w="5242" w:type="dxa"/>
        </w:tcPr>
        <w:p w14:paraId="2B5DF754" w14:textId="77777777" w:rsidR="007E5267" w:rsidRDefault="007E5267">
          <w:pPr>
            <w:pStyle w:val="Topptekst"/>
          </w:pPr>
          <w:r>
            <w:rPr>
              <w:noProof/>
            </w:rPr>
            <w:drawing>
              <wp:inline distT="0" distB="0" distL="0" distR="0" wp14:anchorId="17F0AEC4" wp14:editId="076D44A3">
                <wp:extent cx="2298950" cy="66995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vering-logo-skrivesenteret-06.png"/>
                        <pic:cNvPicPr/>
                      </pic:nvPicPr>
                      <pic:blipFill>
                        <a:blip r:embed="rId1">
                          <a:extLst>
                            <a:ext uri="{28A0092B-C50C-407E-A947-70E740481C1C}">
                              <a14:useLocalDpi xmlns:a14="http://schemas.microsoft.com/office/drawing/2010/main" val="0"/>
                            </a:ext>
                          </a:extLst>
                        </a:blip>
                        <a:stretch>
                          <a:fillRect/>
                        </a:stretch>
                      </pic:blipFill>
                      <pic:spPr>
                        <a:xfrm>
                          <a:off x="0" y="0"/>
                          <a:ext cx="2380293" cy="693662"/>
                        </a:xfrm>
                        <a:prstGeom prst="rect">
                          <a:avLst/>
                        </a:prstGeom>
                      </pic:spPr>
                    </pic:pic>
                  </a:graphicData>
                </a:graphic>
              </wp:inline>
            </w:drawing>
          </w:r>
        </w:p>
      </w:tc>
      <w:tc>
        <w:tcPr>
          <w:tcW w:w="5248" w:type="dxa"/>
        </w:tcPr>
        <w:p w14:paraId="4EE62104" w14:textId="77777777" w:rsidR="007E5267" w:rsidRDefault="007E5267">
          <w:pPr>
            <w:pStyle w:val="Topptekst"/>
          </w:pPr>
        </w:p>
        <w:p w14:paraId="6D8D6593" w14:textId="77777777" w:rsidR="007E5267" w:rsidRDefault="007E5267">
          <w:pPr>
            <w:pStyle w:val="Topptekst"/>
          </w:pPr>
          <w:r>
            <w:t xml:space="preserve">                                          </w:t>
          </w:r>
          <w:r>
            <w:rPr>
              <w:noProof/>
            </w:rPr>
            <w:drawing>
              <wp:inline distT="0" distB="0" distL="0" distR="0" wp14:anchorId="05EED3DF" wp14:editId="3642BD65">
                <wp:extent cx="1712875" cy="314363"/>
                <wp:effectExtent l="0" t="0" r="1905" b="3175"/>
                <wp:docPr id="1" name="Bilde 1" descr="Et bilde som inneholder mør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nu_uten_slagord.png"/>
                        <pic:cNvPicPr/>
                      </pic:nvPicPr>
                      <pic:blipFill>
                        <a:blip r:embed="rId2">
                          <a:extLst>
                            <a:ext uri="{28A0092B-C50C-407E-A947-70E740481C1C}">
                              <a14:useLocalDpi xmlns:a14="http://schemas.microsoft.com/office/drawing/2010/main" val="0"/>
                            </a:ext>
                          </a:extLst>
                        </a:blip>
                        <a:stretch>
                          <a:fillRect/>
                        </a:stretch>
                      </pic:blipFill>
                      <pic:spPr>
                        <a:xfrm>
                          <a:off x="0" y="0"/>
                          <a:ext cx="1746327" cy="320503"/>
                        </a:xfrm>
                        <a:prstGeom prst="rect">
                          <a:avLst/>
                        </a:prstGeom>
                      </pic:spPr>
                    </pic:pic>
                  </a:graphicData>
                </a:graphic>
              </wp:inline>
            </w:drawing>
          </w:r>
        </w:p>
      </w:tc>
    </w:tr>
  </w:tbl>
  <w:p w14:paraId="6B68F078" w14:textId="77777777" w:rsidR="007E5267" w:rsidRDefault="007E5267">
    <w:pPr>
      <w:pStyle w:val="Top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C98"/>
    <w:multiLevelType w:val="multilevel"/>
    <w:tmpl w:val="7DE07A5A"/>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049753EA"/>
    <w:multiLevelType w:val="multilevel"/>
    <w:tmpl w:val="FDF4FF4C"/>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26EE383D"/>
    <w:multiLevelType w:val="multilevel"/>
    <w:tmpl w:val="8110AE4A"/>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 w15:restartNumberingAfterBreak="0">
    <w:nsid w:val="29B418E0"/>
    <w:multiLevelType w:val="multilevel"/>
    <w:tmpl w:val="F0942476"/>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15:restartNumberingAfterBreak="0">
    <w:nsid w:val="317176AA"/>
    <w:multiLevelType w:val="multilevel"/>
    <w:tmpl w:val="59AA4E84"/>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15:restartNumberingAfterBreak="0">
    <w:nsid w:val="3AA16C89"/>
    <w:multiLevelType w:val="multilevel"/>
    <w:tmpl w:val="4614FB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7264EE2"/>
    <w:multiLevelType w:val="hybridMultilevel"/>
    <w:tmpl w:val="187A7AF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CAF1A8E"/>
    <w:multiLevelType w:val="multilevel"/>
    <w:tmpl w:val="F0045AAA"/>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8" w15:restartNumberingAfterBreak="0">
    <w:nsid w:val="4D00340D"/>
    <w:multiLevelType w:val="multilevel"/>
    <w:tmpl w:val="0CA2E9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9" w15:restartNumberingAfterBreak="0">
    <w:nsid w:val="501460C1"/>
    <w:multiLevelType w:val="multilevel"/>
    <w:tmpl w:val="18C6C77A"/>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0" w15:restartNumberingAfterBreak="0">
    <w:nsid w:val="58770818"/>
    <w:multiLevelType w:val="multilevel"/>
    <w:tmpl w:val="4328A6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1" w15:restartNumberingAfterBreak="0">
    <w:nsid w:val="62D142DC"/>
    <w:multiLevelType w:val="multilevel"/>
    <w:tmpl w:val="8BAA9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531F0B"/>
    <w:multiLevelType w:val="multilevel"/>
    <w:tmpl w:val="34D88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7832EE"/>
    <w:multiLevelType w:val="multilevel"/>
    <w:tmpl w:val="12FA64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FDA40A4"/>
    <w:multiLevelType w:val="multilevel"/>
    <w:tmpl w:val="1EB200A4"/>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0"/>
  </w:num>
  <w:num w:numId="2">
    <w:abstractNumId w:val="2"/>
  </w:num>
  <w:num w:numId="3">
    <w:abstractNumId w:val="14"/>
  </w:num>
  <w:num w:numId="4">
    <w:abstractNumId w:val="12"/>
  </w:num>
  <w:num w:numId="5">
    <w:abstractNumId w:val="13"/>
  </w:num>
  <w:num w:numId="6">
    <w:abstractNumId w:val="8"/>
  </w:num>
  <w:num w:numId="7">
    <w:abstractNumId w:val="3"/>
  </w:num>
  <w:num w:numId="8">
    <w:abstractNumId w:val="9"/>
  </w:num>
  <w:num w:numId="9">
    <w:abstractNumId w:val="1"/>
  </w:num>
  <w:num w:numId="10">
    <w:abstractNumId w:val="7"/>
  </w:num>
  <w:num w:numId="11">
    <w:abstractNumId w:val="11"/>
  </w:num>
  <w:num w:numId="12">
    <w:abstractNumId w:val="5"/>
  </w:num>
  <w:num w:numId="13">
    <w:abstractNumId w:val="1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67"/>
    <w:rsid w:val="00154091"/>
    <w:rsid w:val="001B7879"/>
    <w:rsid w:val="00325DC9"/>
    <w:rsid w:val="003F16A9"/>
    <w:rsid w:val="005C34D9"/>
    <w:rsid w:val="005E2744"/>
    <w:rsid w:val="0062097E"/>
    <w:rsid w:val="007E5267"/>
    <w:rsid w:val="008B09D6"/>
    <w:rsid w:val="008D1352"/>
    <w:rsid w:val="00914F08"/>
    <w:rsid w:val="00A90541"/>
    <w:rsid w:val="00A97C93"/>
    <w:rsid w:val="00B5720F"/>
    <w:rsid w:val="00B75612"/>
    <w:rsid w:val="00CA7151"/>
    <w:rsid w:val="00D014C7"/>
    <w:rsid w:val="00D56774"/>
    <w:rsid w:val="00D728A3"/>
    <w:rsid w:val="00E96707"/>
    <w:rsid w:val="00EA19EA"/>
    <w:rsid w:val="00EC12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FFF8"/>
  <w15:chartTrackingRefBased/>
  <w15:docId w15:val="{C92967AE-1C2D-FC40-BEF7-75AEA146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67"/>
    <w:pPr>
      <w:spacing w:after="160" w:line="259" w:lineRule="auto"/>
    </w:pPr>
    <w:rPr>
      <w:rFonts w:ascii="Calibri" w:eastAsia="Calibri" w:hAnsi="Calibri" w:cs="Calibri"/>
      <w:sz w:val="22"/>
      <w:szCs w:val="22"/>
      <w:lang w:eastAsia="nb-NO"/>
    </w:rPr>
  </w:style>
  <w:style w:type="paragraph" w:styleId="Overskrift1">
    <w:name w:val="heading 1"/>
    <w:basedOn w:val="Normal"/>
    <w:next w:val="Normal"/>
    <w:link w:val="Overskrift1Tegn"/>
    <w:uiPriority w:val="9"/>
    <w:qFormat/>
    <w:rsid w:val="00A97C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9054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90541"/>
    <w:rPr>
      <w:rFonts w:ascii="Segoe UI" w:hAnsi="Segoe UI" w:cs="Segoe UI"/>
      <w:sz w:val="18"/>
      <w:szCs w:val="18"/>
    </w:rPr>
  </w:style>
  <w:style w:type="paragraph" w:styleId="Topptekst">
    <w:name w:val="header"/>
    <w:basedOn w:val="Normal"/>
    <w:link w:val="TopptekstTegn"/>
    <w:uiPriority w:val="99"/>
    <w:unhideWhenUsed/>
    <w:rsid w:val="007E5267"/>
    <w:pPr>
      <w:tabs>
        <w:tab w:val="center" w:pos="4536"/>
        <w:tab w:val="right" w:pos="9072"/>
      </w:tabs>
    </w:pPr>
  </w:style>
  <w:style w:type="character" w:customStyle="1" w:styleId="TopptekstTegn">
    <w:name w:val="Topptekst Tegn"/>
    <w:basedOn w:val="Standardskriftforavsnitt"/>
    <w:link w:val="Topptekst"/>
    <w:uiPriority w:val="99"/>
    <w:rsid w:val="007E5267"/>
  </w:style>
  <w:style w:type="paragraph" w:styleId="Bunntekst">
    <w:name w:val="footer"/>
    <w:basedOn w:val="Normal"/>
    <w:link w:val="BunntekstTegn"/>
    <w:uiPriority w:val="99"/>
    <w:unhideWhenUsed/>
    <w:rsid w:val="007E5267"/>
    <w:pPr>
      <w:tabs>
        <w:tab w:val="center" w:pos="4536"/>
        <w:tab w:val="right" w:pos="9072"/>
      </w:tabs>
    </w:pPr>
  </w:style>
  <w:style w:type="character" w:customStyle="1" w:styleId="BunntekstTegn">
    <w:name w:val="Bunntekst Tegn"/>
    <w:basedOn w:val="Standardskriftforavsnitt"/>
    <w:link w:val="Bunntekst"/>
    <w:uiPriority w:val="99"/>
    <w:rsid w:val="007E5267"/>
  </w:style>
  <w:style w:type="table" w:styleId="Tabellrutenett">
    <w:name w:val="Table Grid"/>
    <w:basedOn w:val="Vanligtabell"/>
    <w:uiPriority w:val="39"/>
    <w:rsid w:val="007E5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A97C93"/>
    <w:rPr>
      <w:rFonts w:asciiTheme="majorHAnsi" w:eastAsiaTheme="majorEastAsia" w:hAnsiTheme="majorHAnsi" w:cstheme="majorBidi"/>
      <w:color w:val="2F5496" w:themeColor="accent1" w:themeShade="BF"/>
      <w:sz w:val="32"/>
      <w:szCs w:val="32"/>
      <w:lang w:eastAsia="nb-NO"/>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ascii="Calibri" w:eastAsia="Calibri" w:hAnsi="Calibri" w:cs="Calibri"/>
      <w:sz w:val="20"/>
      <w:szCs w:val="20"/>
      <w:lang w:eastAsia="nb-NO"/>
    </w:rPr>
  </w:style>
  <w:style w:type="character" w:styleId="Merknadsreferanse">
    <w:name w:val="annotation reference"/>
    <w:basedOn w:val="Standardskriftforav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ooCHaYkqh93CJKVZi1jBLYC2XQHVQF9dmWm1999yiEk/ed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58778-5D5B-E541-9ABA-55A264B7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1530</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2</cp:revision>
  <dcterms:created xsi:type="dcterms:W3CDTF">2020-01-21T15:24:00Z</dcterms:created>
  <dcterms:modified xsi:type="dcterms:W3CDTF">2020-01-21T15:24:00Z</dcterms:modified>
</cp:coreProperties>
</file>