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36DC" w14:textId="77777777" w:rsidR="0053606E" w:rsidRDefault="0053606E" w:rsidP="00F623EB">
      <w:pPr>
        <w:rPr>
          <w:rFonts w:ascii="Avenir Heavy" w:eastAsia="Times New Roman" w:hAnsi="Avenir Heavy"/>
          <w:color w:val="595959" w:themeColor="text1" w:themeTint="A6"/>
          <w:sz w:val="42"/>
          <w:szCs w:val="42"/>
          <w:lang w:val="nn-NO" w:eastAsia="nb-NO"/>
        </w:rPr>
      </w:pPr>
    </w:p>
    <w:p w14:paraId="6A158303" w14:textId="77777777" w:rsidR="00630651" w:rsidRDefault="00630651" w:rsidP="00F623EB">
      <w:pPr>
        <w:rPr>
          <w:rFonts w:ascii="Avenir Heavy" w:eastAsia="Times New Roman" w:hAnsi="Avenir Heavy"/>
          <w:color w:val="595959" w:themeColor="text1" w:themeTint="A6"/>
          <w:sz w:val="42"/>
          <w:szCs w:val="42"/>
          <w:lang w:val="nn-NO" w:eastAsia="nb-NO"/>
        </w:rPr>
      </w:pPr>
    </w:p>
    <w:p w14:paraId="564FF7DC" w14:textId="77777777" w:rsidR="00630651" w:rsidRDefault="00630651" w:rsidP="00F623EB">
      <w:pPr>
        <w:rPr>
          <w:rFonts w:ascii="Avenir Heavy" w:eastAsia="Times New Roman" w:hAnsi="Avenir Heavy"/>
          <w:color w:val="595959" w:themeColor="text1" w:themeTint="A6"/>
          <w:sz w:val="42"/>
          <w:szCs w:val="42"/>
          <w:lang w:val="nn-NO" w:eastAsia="nb-NO"/>
        </w:rPr>
      </w:pPr>
    </w:p>
    <w:p w14:paraId="34BF2757" w14:textId="77777777" w:rsidR="00C736E8" w:rsidRDefault="00C736E8" w:rsidP="00C736E8">
      <w:pPr>
        <w:spacing w:line="360" w:lineRule="auto"/>
        <w:rPr>
          <w:rFonts w:ascii="Times" w:eastAsia="Times New Roman" w:hAnsi="Times"/>
          <w:lang w:val="nn-NO" w:eastAsia="nb-NO"/>
        </w:rPr>
      </w:pP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  <w:r>
        <w:rPr>
          <w:rFonts w:ascii="Times" w:eastAsia="Times New Roman" w:hAnsi="Times"/>
          <w:lang w:val="nn-NO" w:eastAsia="nb-NO"/>
        </w:rPr>
        <w:tab/>
      </w:r>
    </w:p>
    <w:p w14:paraId="4DE27DF0" w14:textId="77777777" w:rsidR="00FF585A" w:rsidRPr="007D3496" w:rsidRDefault="00FF585A" w:rsidP="00FF585A">
      <w:pPr>
        <w:rPr>
          <w:rFonts w:ascii="Avenir Heavy" w:eastAsia="Times New Roman" w:hAnsi="Avenir Heavy"/>
          <w:color w:val="595959" w:themeColor="text1" w:themeTint="A6"/>
          <w:sz w:val="42"/>
          <w:szCs w:val="42"/>
          <w:lang w:val="nn-NO" w:eastAsia="nb-NO"/>
        </w:rPr>
      </w:pPr>
      <w:r>
        <w:rPr>
          <w:rFonts w:ascii="Avenir Heavy" w:eastAsia="Times New Roman" w:hAnsi="Avenir Heavy"/>
          <w:color w:val="595959" w:themeColor="text1" w:themeTint="A6"/>
          <w:sz w:val="42"/>
          <w:szCs w:val="42"/>
          <w:lang w:val="nn-NO" w:eastAsia="nb-NO"/>
        </w:rPr>
        <w:t>Kommentert tekst</w:t>
      </w:r>
      <w:r w:rsidRPr="007D3496">
        <w:rPr>
          <w:rFonts w:ascii="Avenir Heavy" w:eastAsia="Times New Roman" w:hAnsi="Avenir Heavy"/>
          <w:color w:val="595959" w:themeColor="text1" w:themeTint="A6"/>
          <w:sz w:val="42"/>
          <w:szCs w:val="42"/>
          <w:lang w:val="nn-NO" w:eastAsia="nb-NO"/>
        </w:rPr>
        <w:t xml:space="preserve"> – eksempel </w:t>
      </w:r>
      <w:r>
        <w:rPr>
          <w:rFonts w:ascii="Avenir Heavy" w:eastAsia="Times New Roman" w:hAnsi="Avenir Heavy"/>
          <w:color w:val="595959" w:themeColor="text1" w:themeTint="A6"/>
          <w:sz w:val="42"/>
          <w:szCs w:val="42"/>
          <w:lang w:val="nn-NO" w:eastAsia="nb-NO"/>
        </w:rPr>
        <w:t>4B</w:t>
      </w:r>
    </w:p>
    <w:p w14:paraId="050647AB" w14:textId="77777777" w:rsidR="00FF585A" w:rsidRDefault="00FF585A" w:rsidP="00FF585A">
      <w:pPr>
        <w:spacing w:line="360" w:lineRule="auto"/>
        <w:rPr>
          <w:rFonts w:ascii="Times" w:eastAsia="Times New Roman" w:hAnsi="Times"/>
          <w:color w:val="FF0000"/>
          <w:lang w:eastAsia="nb-NO"/>
        </w:rPr>
      </w:pPr>
    </w:p>
    <w:p w14:paraId="5CF818AD" w14:textId="77777777" w:rsidR="00FF585A" w:rsidRDefault="00FF585A" w:rsidP="00FF585A">
      <w:pPr>
        <w:spacing w:line="360" w:lineRule="auto"/>
        <w:rPr>
          <w:rFonts w:ascii="Times" w:eastAsia="Times New Roman" w:hAnsi="Times"/>
          <w:color w:val="FF0000"/>
          <w:lang w:eastAsia="nb-NO"/>
        </w:rPr>
      </w:pPr>
    </w:p>
    <w:p w14:paraId="34D78F79" w14:textId="77777777" w:rsidR="00FF585A" w:rsidRPr="006148BE" w:rsidRDefault="00FF585A" w:rsidP="00FF585A">
      <w:pPr>
        <w:spacing w:line="360" w:lineRule="auto"/>
        <w:rPr>
          <w:rFonts w:ascii="Avenir Book" w:eastAsia="Times New Roman" w:hAnsi="Avenir Book"/>
          <w:lang w:eastAsia="nb-NO"/>
        </w:rPr>
      </w:pPr>
      <w:r w:rsidRPr="006148BE">
        <w:rPr>
          <w:rFonts w:ascii="Avenir Book" w:eastAsia="Times New Roman" w:hAnsi="Avenir Book"/>
          <w:lang w:eastAsia="nb-NO"/>
        </w:rPr>
        <w:t xml:space="preserve">Her er bare langsvaret tatt med. Besvarelsen fikk karakteren 5 til eksamen. Denne karakteren er uttrykk for en samlet vurdering av både kort- og langsvar. </w:t>
      </w:r>
    </w:p>
    <w:p w14:paraId="4CA7DAA4" w14:textId="77777777" w:rsidR="00FF585A" w:rsidRPr="006148BE" w:rsidRDefault="00FF585A" w:rsidP="00FF585A">
      <w:pPr>
        <w:spacing w:line="360" w:lineRule="auto"/>
        <w:rPr>
          <w:rFonts w:ascii="Avenir Book" w:eastAsia="Times New Roman" w:hAnsi="Avenir Book"/>
          <w:lang w:eastAsia="nb-NO"/>
        </w:rPr>
      </w:pPr>
      <w:r w:rsidRPr="006148BE">
        <w:rPr>
          <w:rFonts w:ascii="Avenir Book" w:eastAsia="Times New Roman" w:hAnsi="Avenir Book"/>
          <w:lang w:eastAsia="nb-NO"/>
        </w:rPr>
        <w:t xml:space="preserve">Eleven viser norskfaglig kompetanse ved å SVARE PÅ OPPGAVEN, ved å REFLEKTERE over tematikken i tekstvedleggene og ved å vise KREATIVITET gjennom bruk av SPRÅKLIGE VIRKEMIDLER og originale INNFALLSVINKLER. </w:t>
      </w:r>
    </w:p>
    <w:p w14:paraId="5E7B9C91" w14:textId="77777777" w:rsidR="00FF585A" w:rsidRDefault="00FF585A" w:rsidP="00FF585A">
      <w:pPr>
        <w:rPr>
          <w:rFonts w:asciiTheme="majorHAnsi" w:eastAsiaTheme="majorEastAsia" w:hAnsiTheme="majorHAnsi" w:cstheme="majorBidi"/>
          <w:color w:val="365F91" w:themeColor="accent1" w:themeShade="BF"/>
          <w:sz w:val="44"/>
          <w:szCs w:val="44"/>
        </w:rPr>
      </w:pPr>
      <w:r>
        <w:rPr>
          <w:sz w:val="44"/>
          <w:szCs w:val="44"/>
        </w:rPr>
        <w:br w:type="page"/>
      </w:r>
    </w:p>
    <w:p w14:paraId="47326275" w14:textId="77777777" w:rsidR="00FF585A" w:rsidRPr="006148BE" w:rsidRDefault="00FF585A" w:rsidP="00FF585A">
      <w:pPr>
        <w:rPr>
          <w:rFonts w:ascii="Avenir Book" w:hAnsi="Avenir Book"/>
        </w:rPr>
      </w:pPr>
      <w:r w:rsidRPr="006148BE">
        <w:rPr>
          <w:rFonts w:ascii="Avenir Book" w:hAnsi="Avenir Book"/>
        </w:rPr>
        <w:lastRenderedPageBreak/>
        <w:t xml:space="preserve">Vedlegg: Tarjei Vesaas: «Kvart menneske er ei øy» og John </w:t>
      </w:r>
      <w:proofErr w:type="spellStart"/>
      <w:r w:rsidRPr="006148BE">
        <w:rPr>
          <w:rFonts w:ascii="Avenir Book" w:hAnsi="Avenir Book"/>
        </w:rPr>
        <w:t>Donne</w:t>
      </w:r>
      <w:proofErr w:type="spellEnd"/>
      <w:r w:rsidRPr="006148BE">
        <w:rPr>
          <w:rFonts w:ascii="Avenir Book" w:hAnsi="Avenir Book"/>
        </w:rPr>
        <w:t>: «Intet menneske er en øy»</w:t>
      </w:r>
    </w:p>
    <w:p w14:paraId="72F7FF0A" w14:textId="77777777" w:rsidR="00FF585A" w:rsidRPr="006148BE" w:rsidRDefault="00FF585A" w:rsidP="00FF585A">
      <w:pPr>
        <w:pStyle w:val="Listeavsnitt"/>
        <w:ind w:left="1128"/>
        <w:rPr>
          <w:rFonts w:ascii="Avenir Book" w:hAnsi="Avenir Book"/>
        </w:rPr>
      </w:pPr>
    </w:p>
    <w:p w14:paraId="2F0008FC" w14:textId="77777777" w:rsidR="00FF585A" w:rsidRPr="006148BE" w:rsidRDefault="00FF585A" w:rsidP="00FF585A">
      <w:pPr>
        <w:rPr>
          <w:rFonts w:ascii="Avenir Book" w:hAnsi="Avenir Book"/>
        </w:rPr>
      </w:pPr>
      <w:r w:rsidRPr="006148BE">
        <w:rPr>
          <w:rFonts w:ascii="Avenir Book" w:hAnsi="Avenir Book"/>
        </w:rPr>
        <w:t>Ta utgangspunkt i de to tekstvedleggene, og skriv en kreativ tekst der du reflekterer over tematikken i tekstene. Lag overskrift selv.</w:t>
      </w:r>
    </w:p>
    <w:p w14:paraId="2F658A2F" w14:textId="77777777" w:rsidR="00FF585A" w:rsidRPr="006148BE" w:rsidRDefault="00FF585A" w:rsidP="00FF585A">
      <w:pPr>
        <w:rPr>
          <w:rFonts w:ascii="Avenir Book" w:hAnsi="Avenir Book"/>
          <w:i/>
        </w:rPr>
      </w:pPr>
      <w:r w:rsidRPr="006148BE">
        <w:rPr>
          <w:rFonts w:ascii="Avenir Book" w:hAnsi="Avenir Book"/>
        </w:rPr>
        <w:t xml:space="preserve">Kommentar: </w:t>
      </w:r>
      <w:r w:rsidRPr="006148BE">
        <w:rPr>
          <w:rFonts w:ascii="Avenir Book" w:hAnsi="Avenir Book"/>
          <w:i/>
        </w:rPr>
        <w:t>Denne oppgaven åpner for ulike løsninger, men det skal komme tydelig fram i svaret ditt at du tar utgangspunkt i vedleggene. Du kan vise kreativitet gjennom de innfallsvinklene og perspektivene du velger, og gjennom bruken av språklige virkemidler.</w:t>
      </w:r>
    </w:p>
    <w:p w14:paraId="6572F05C" w14:textId="77777777" w:rsidR="00FF585A" w:rsidRDefault="00FF585A" w:rsidP="00FF585A">
      <w:pPr>
        <w:pStyle w:val="Overskrift1"/>
        <w:rPr>
          <w:sz w:val="44"/>
          <w:szCs w:val="44"/>
        </w:rPr>
      </w:pPr>
    </w:p>
    <w:p w14:paraId="057BD79C" w14:textId="77777777" w:rsidR="00FF585A" w:rsidRPr="002A640C" w:rsidRDefault="00FF585A" w:rsidP="00FF585A">
      <w:pPr>
        <w:pStyle w:val="Overskrift1"/>
        <w:jc w:val="center"/>
        <w:rPr>
          <w:sz w:val="44"/>
          <w:szCs w:val="44"/>
        </w:rPr>
      </w:pPr>
      <w:r w:rsidRPr="002A640C">
        <w:rPr>
          <w:sz w:val="44"/>
          <w:szCs w:val="44"/>
        </w:rPr>
        <w:t>ØYER OG FASTLAND</w:t>
      </w:r>
    </w:p>
    <w:p w14:paraId="7B0B3B82" w14:textId="77777777" w:rsidR="00FF585A" w:rsidRDefault="00FF585A" w:rsidP="00FF585A"/>
    <w:p w14:paraId="78F6E122" w14:textId="77777777" w:rsidR="00FF585A" w:rsidRDefault="00FF585A" w:rsidP="00FF585A"/>
    <w:p w14:paraId="3227DFBF" w14:textId="77777777" w:rsidR="00FF585A" w:rsidRDefault="00FF585A" w:rsidP="00FF585A">
      <w:pPr>
        <w:spacing w:line="360" w:lineRule="auto"/>
      </w:pPr>
      <w:commentRangeStart w:id="0"/>
      <w:r>
        <w:t>Har du noen gang tenkt på øyer?</w:t>
      </w:r>
      <w:commentRangeEnd w:id="0"/>
      <w:r>
        <w:rPr>
          <w:rStyle w:val="Merknadsreferanse"/>
        </w:rPr>
        <w:commentReference w:id="0"/>
      </w:r>
    </w:p>
    <w:p w14:paraId="3EBF68BF" w14:textId="77777777" w:rsidR="00FF585A" w:rsidRDefault="00FF585A" w:rsidP="00FF585A">
      <w:pPr>
        <w:spacing w:line="360" w:lineRule="auto"/>
      </w:pPr>
      <w:r>
        <w:t>Det finnes tropiske øyer, slik som Grand Canaria eller Tenerife.</w:t>
      </w:r>
    </w:p>
    <w:p w14:paraId="5022305E" w14:textId="77777777" w:rsidR="00FF585A" w:rsidRDefault="00FF585A" w:rsidP="00FF585A">
      <w:pPr>
        <w:spacing w:line="360" w:lineRule="auto"/>
      </w:pPr>
      <w:r>
        <w:t>Det finnes nordlige øyer, slik som Svalbard.</w:t>
      </w:r>
    </w:p>
    <w:p w14:paraId="4AA65CD7" w14:textId="77777777" w:rsidR="00FF585A" w:rsidRDefault="00FF585A" w:rsidP="00FF585A">
      <w:pPr>
        <w:spacing w:line="360" w:lineRule="auto"/>
      </w:pPr>
      <w:r>
        <w:t>Det finnes mektige øyer, slik som Storbritannia.</w:t>
      </w:r>
    </w:p>
    <w:p w14:paraId="6B448403" w14:textId="77777777" w:rsidR="00FF585A" w:rsidRDefault="00FF585A" w:rsidP="00FF585A">
      <w:pPr>
        <w:spacing w:line="360" w:lineRule="auto"/>
      </w:pPr>
      <w:commentRangeStart w:id="1"/>
      <w:r>
        <w:t xml:space="preserve">Det finnes </w:t>
      </w:r>
      <w:commentRangeEnd w:id="1"/>
      <w:r>
        <w:rPr>
          <w:rStyle w:val="Merknadsreferanse"/>
        </w:rPr>
        <w:commentReference w:id="1"/>
      </w:r>
      <w:r>
        <w:t>små, store, kalde og varme.</w:t>
      </w:r>
    </w:p>
    <w:p w14:paraId="3E89541C" w14:textId="77777777" w:rsidR="00FF585A" w:rsidRDefault="00FF585A" w:rsidP="00FF585A">
      <w:pPr>
        <w:spacing w:line="360" w:lineRule="auto"/>
      </w:pPr>
      <w:r>
        <w:t>Hver øy er unik og ulik alle andre, men er like i det at de er øyer.</w:t>
      </w:r>
    </w:p>
    <w:p w14:paraId="356C9B1A" w14:textId="77777777" w:rsidR="00FF585A" w:rsidRDefault="00FF585A" w:rsidP="00FF585A">
      <w:pPr>
        <w:spacing w:line="360" w:lineRule="auto"/>
      </w:pPr>
      <w:r>
        <w:t>Har du tenkt på fastlandet?</w:t>
      </w:r>
    </w:p>
    <w:p w14:paraId="228701A0" w14:textId="77777777" w:rsidR="00FF585A" w:rsidRDefault="00FF585A" w:rsidP="00FF585A">
      <w:pPr>
        <w:spacing w:line="360" w:lineRule="auto"/>
      </w:pPr>
      <w:r>
        <w:t>Tenk på Europa. Flatt landskap, høye fjell, kaldt, varmt, stort og smått.</w:t>
      </w:r>
    </w:p>
    <w:p w14:paraId="30560E0C" w14:textId="77777777" w:rsidR="00FF585A" w:rsidRDefault="00FF585A" w:rsidP="00FF585A">
      <w:pPr>
        <w:spacing w:line="360" w:lineRule="auto"/>
      </w:pPr>
      <w:r>
        <w:t>Ut ifra hvor du drar så har fastlandet også forskjeller. Intet stykke land er helt likt det andre.</w:t>
      </w:r>
    </w:p>
    <w:p w14:paraId="7065C1AA" w14:textId="77777777" w:rsidR="00FF585A" w:rsidRDefault="00FF585A" w:rsidP="00FF585A">
      <w:pPr>
        <w:spacing w:line="360" w:lineRule="auto"/>
      </w:pPr>
      <w:commentRangeStart w:id="2"/>
      <w:r>
        <w:t>Nå, tenk på mennesket</w:t>
      </w:r>
      <w:commentRangeEnd w:id="2"/>
      <w:r>
        <w:rPr>
          <w:rStyle w:val="Merknadsreferanse"/>
        </w:rPr>
        <w:commentReference w:id="2"/>
      </w:r>
      <w:r>
        <w:t>. Kort, høy, hvit, sort, kristen og muslim.</w:t>
      </w:r>
    </w:p>
    <w:p w14:paraId="0AC398C3" w14:textId="77777777" w:rsidR="00FF585A" w:rsidRDefault="00FF585A" w:rsidP="00FF585A">
      <w:pPr>
        <w:spacing w:line="360" w:lineRule="auto"/>
      </w:pPr>
    </w:p>
    <w:p w14:paraId="0CC82A03" w14:textId="77777777" w:rsidR="00FF585A" w:rsidRDefault="00FF585A" w:rsidP="00FF585A">
      <w:pPr>
        <w:spacing w:line="360" w:lineRule="auto"/>
      </w:pPr>
      <w:r>
        <w:t xml:space="preserve">Vi er også helt unike. </w:t>
      </w:r>
      <w:commentRangeStart w:id="3"/>
      <w:r>
        <w:t>Hvert menneske er en øy</w:t>
      </w:r>
      <w:commentRangeEnd w:id="3"/>
      <w:r>
        <w:rPr>
          <w:rStyle w:val="Merknadsreferanse"/>
        </w:rPr>
        <w:commentReference w:id="3"/>
      </w:r>
      <w:r>
        <w:t xml:space="preserve">. Hvert menneske er en del av fastlandet. Ville du ikke kalle en øy for en øy. Ja, den øyen har kanskje et navn, men er den ikke i bunn og grunn en helt vanlig øy? Hva med fastlandet? Selv om ulike deler av fastlandet er forskjellig så er det fortsatt fastland og en del av det hele? </w:t>
      </w:r>
    </w:p>
    <w:p w14:paraId="76007F44" w14:textId="77777777" w:rsidR="00FF585A" w:rsidRDefault="00FF585A" w:rsidP="00FF585A">
      <w:pPr>
        <w:spacing w:line="360" w:lineRule="auto"/>
      </w:pPr>
    </w:p>
    <w:p w14:paraId="0C1F4D2A" w14:textId="77777777" w:rsidR="00FF585A" w:rsidRDefault="00FF585A" w:rsidP="00FF585A">
      <w:pPr>
        <w:spacing w:line="360" w:lineRule="auto"/>
      </w:pPr>
      <w:r>
        <w:t xml:space="preserve">For å komme til hver øy trengs det broer og båter. </w:t>
      </w:r>
      <w:commentRangeStart w:id="4"/>
      <w:r>
        <w:t xml:space="preserve">For å komme </w:t>
      </w:r>
      <w:commentRangeEnd w:id="4"/>
      <w:r>
        <w:rPr>
          <w:rStyle w:val="Merknadsreferanse"/>
        </w:rPr>
        <w:commentReference w:id="4"/>
      </w:r>
      <w:r>
        <w:t xml:space="preserve">til hver del av fastlandet trengs det land og bygrenser. </w:t>
      </w:r>
      <w:commentRangeStart w:id="5"/>
      <w:r>
        <w:t>Av alle som kommer dit, trenger ikke alle å komme inn.</w:t>
      </w:r>
      <w:commentRangeEnd w:id="5"/>
      <w:r>
        <w:rPr>
          <w:rStyle w:val="Merknadsreferanse"/>
        </w:rPr>
        <w:commentReference w:id="5"/>
      </w:r>
    </w:p>
    <w:p w14:paraId="27E008AB" w14:textId="77777777" w:rsidR="00FF585A" w:rsidRDefault="00FF585A" w:rsidP="00FF585A">
      <w:pPr>
        <w:spacing w:line="360" w:lineRule="auto"/>
      </w:pPr>
    </w:p>
    <w:p w14:paraId="58B95BBD" w14:textId="77777777" w:rsidR="00FF585A" w:rsidRDefault="00FF585A" w:rsidP="00FF585A">
      <w:pPr>
        <w:spacing w:line="360" w:lineRule="auto"/>
      </w:pPr>
      <w:r>
        <w:t xml:space="preserve">For å komme til et menneske trengs det kommunikasjon. Ord og kommunikasjon er vår måte å bygge broer og grenser på. Det er det vi bruker for å bli kjent med andre unike mennesker. Vi reiser imellom øyene og blir kjent over kontinentene. </w:t>
      </w:r>
      <w:commentRangeStart w:id="6"/>
      <w:r>
        <w:t>Broene trenger ikke bare å være bygd av ord, men også blikk og kjærtegn</w:t>
      </w:r>
      <w:commentRangeEnd w:id="6"/>
      <w:r>
        <w:rPr>
          <w:rStyle w:val="Merknadsreferanse"/>
        </w:rPr>
        <w:commentReference w:id="6"/>
      </w:r>
      <w:r>
        <w:t>. Noen av broene er sterke og solide, noen er lagd av gull, andre mindre og ikke fullt så pene, og noen broer står så vidt i det hele tatt.</w:t>
      </w:r>
    </w:p>
    <w:p w14:paraId="5A0156C6" w14:textId="77777777" w:rsidR="00FF585A" w:rsidRDefault="00FF585A" w:rsidP="00FF585A">
      <w:pPr>
        <w:spacing w:line="360" w:lineRule="auto"/>
      </w:pPr>
    </w:p>
    <w:p w14:paraId="006AC01A" w14:textId="77777777" w:rsidR="00FF585A" w:rsidRDefault="00FF585A" w:rsidP="00FF585A">
      <w:pPr>
        <w:spacing w:line="360" w:lineRule="auto"/>
      </w:pPr>
      <w:r>
        <w:t xml:space="preserve">Noen ganger så raser en bro sammen, eller en del av fastlandet blir skylt vekk av havet. Da står du ensom en stund, men </w:t>
      </w:r>
      <w:commentRangeStart w:id="7"/>
      <w:r>
        <w:t>vi bygger alltid nye broer</w:t>
      </w:r>
      <w:commentRangeEnd w:id="7"/>
      <w:r>
        <w:rPr>
          <w:rStyle w:val="Merknadsreferanse"/>
        </w:rPr>
        <w:commentReference w:id="7"/>
      </w:r>
      <w:r>
        <w:t>, til andre land og øyer. Du blir kjent med andre kulturer og andre unike mennesker. Noen øyer ønsker du å besøke gang på gang på gang og dermed blir broen pusset opp og blir finere og sterkere, mens andre er dessverre ikke verdt å besøke en gang til. Noen broer får ikke berøre sanden en gang.</w:t>
      </w:r>
    </w:p>
    <w:p w14:paraId="4DD20799" w14:textId="77777777" w:rsidR="00FF585A" w:rsidRDefault="00FF585A" w:rsidP="00FF585A">
      <w:pPr>
        <w:spacing w:line="360" w:lineRule="auto"/>
      </w:pPr>
    </w:p>
    <w:p w14:paraId="1A585494" w14:textId="77777777" w:rsidR="00FF585A" w:rsidRDefault="00FF585A" w:rsidP="00FF585A">
      <w:pPr>
        <w:spacing w:line="360" w:lineRule="auto"/>
      </w:pPr>
      <w:commentRangeStart w:id="8"/>
      <w:r>
        <w:t>Så her er mitt spørsmål til deg.</w:t>
      </w:r>
      <w:commentRangeEnd w:id="8"/>
      <w:r>
        <w:rPr>
          <w:rStyle w:val="Merknadsreferanse"/>
        </w:rPr>
        <w:commentReference w:id="8"/>
      </w:r>
    </w:p>
    <w:p w14:paraId="0D7A580B" w14:textId="77777777" w:rsidR="00FF585A" w:rsidRDefault="00FF585A" w:rsidP="00FF585A">
      <w:pPr>
        <w:spacing w:line="360" w:lineRule="auto"/>
      </w:pPr>
    </w:p>
    <w:p w14:paraId="49B16EE8" w14:textId="77777777" w:rsidR="00FF585A" w:rsidRDefault="00FF585A" w:rsidP="00FF585A">
      <w:pPr>
        <w:spacing w:line="360" w:lineRule="auto"/>
      </w:pPr>
      <w:r>
        <w:t xml:space="preserve">Om hver øy er unik men likevel det samme, og et landområde, uansett hvordan det ser ut, er en del av det store fastlandet. </w:t>
      </w:r>
      <w:commentRangeStart w:id="9"/>
      <w:r>
        <w:t xml:space="preserve">Hvorfor gir vi oss selv merkelapper </w:t>
      </w:r>
      <w:commentRangeEnd w:id="9"/>
      <w:r>
        <w:rPr>
          <w:rStyle w:val="Merknadsreferanse"/>
        </w:rPr>
        <w:commentReference w:id="9"/>
      </w:r>
      <w:r>
        <w:t>og ser ned på de som har andre merkelapper enn oss selv?</w:t>
      </w:r>
    </w:p>
    <w:p w14:paraId="29906135" w14:textId="77777777" w:rsidR="00FF585A" w:rsidRDefault="00FF585A" w:rsidP="00FF585A">
      <w:pPr>
        <w:spacing w:line="360" w:lineRule="auto"/>
      </w:pPr>
    </w:p>
    <w:p w14:paraId="36F8A804" w14:textId="77777777" w:rsidR="00FF585A" w:rsidRDefault="00FF585A" w:rsidP="00FF585A">
      <w:pPr>
        <w:spacing w:line="360" w:lineRule="auto"/>
      </w:pPr>
      <w:r>
        <w:t xml:space="preserve">Mange politikere snakker så fint om å bygge broer til andre kulturer, men hva med oss? Allmennheten? Vi må bygge også. Broen trenger ikke å være så fin og storslått til å begynne med, </w:t>
      </w:r>
      <w:commentRangeStart w:id="10"/>
      <w:r>
        <w:t>men kanskje får du lyst til å pusse den opp senere</w:t>
      </w:r>
      <w:commentRangeEnd w:id="10"/>
      <w:r>
        <w:rPr>
          <w:rStyle w:val="Merknadsreferanse"/>
        </w:rPr>
        <w:commentReference w:id="10"/>
      </w:r>
      <w:r>
        <w:t>?</w:t>
      </w:r>
    </w:p>
    <w:p w14:paraId="22EE0579" w14:textId="77777777" w:rsidR="00FF585A" w:rsidRDefault="00FF585A" w:rsidP="00FF585A">
      <w:pPr>
        <w:spacing w:line="360" w:lineRule="auto"/>
      </w:pPr>
    </w:p>
    <w:p w14:paraId="7C5268A2" w14:textId="77777777" w:rsidR="00FF585A" w:rsidRDefault="00FF585A" w:rsidP="00FF585A">
      <w:pPr>
        <w:spacing w:line="360" w:lineRule="auto"/>
      </w:pPr>
      <w:r>
        <w:t>Hva om vi hadde glemt alle disse merkelappene, slik som «Muslim», «</w:t>
      </w:r>
      <w:proofErr w:type="spellStart"/>
      <w:r>
        <w:t>Emo</w:t>
      </w:r>
      <w:proofErr w:type="spellEnd"/>
      <w:r>
        <w:t xml:space="preserve">», «Funksjonshemmet», «NAV-er» og den slags og kun beholdt broene og båtene. Jeg sier ikke at man må akseptere alle som kommer på besøk, men se på alle som en del av helheten og </w:t>
      </w:r>
      <w:commentRangeStart w:id="11"/>
      <w:r>
        <w:t xml:space="preserve">ikke møte dem med kniver og pistoler ved kysten </w:t>
      </w:r>
      <w:commentRangeEnd w:id="11"/>
      <w:r>
        <w:rPr>
          <w:rStyle w:val="Merknadsreferanse"/>
        </w:rPr>
        <w:commentReference w:id="11"/>
      </w:r>
      <w:r>
        <w:t>uten at man har grei å bygge ferdig broen en gang.</w:t>
      </w:r>
    </w:p>
    <w:p w14:paraId="2054B6EB" w14:textId="77777777" w:rsidR="00FF585A" w:rsidRDefault="00FF585A" w:rsidP="00FF585A">
      <w:pPr>
        <w:spacing w:line="360" w:lineRule="auto"/>
      </w:pPr>
    </w:p>
    <w:p w14:paraId="0084FE20" w14:textId="77777777" w:rsidR="00FF585A" w:rsidRDefault="00FF585A" w:rsidP="00FF585A">
      <w:pPr>
        <w:spacing w:line="360" w:lineRule="auto"/>
      </w:pPr>
      <w:commentRangeStart w:id="12"/>
      <w:r>
        <w:t>Sørg for at hele kysten din er åpen for konstruksjon</w:t>
      </w:r>
      <w:commentRangeEnd w:id="12"/>
      <w:r>
        <w:rPr>
          <w:rStyle w:val="Merknadsreferanse"/>
        </w:rPr>
        <w:commentReference w:id="12"/>
      </w:r>
      <w:r>
        <w:t xml:space="preserve">, la alle broene få berøre stranden før du finner fram eksplosivene og sprenger dem som bare tar opp plassen. Om din </w:t>
      </w:r>
      <w:r>
        <w:lastRenderedPageBreak/>
        <w:t>kyst er åpen så kan folk overraske deg og du kan til slutt forlate denne verden med mange sterke gull-broer på repertoaret.</w:t>
      </w:r>
    </w:p>
    <w:p w14:paraId="6CFA258B" w14:textId="77777777" w:rsidR="00FF585A" w:rsidRDefault="00FF585A" w:rsidP="00FF585A">
      <w:pPr>
        <w:spacing w:line="360" w:lineRule="auto"/>
      </w:pPr>
    </w:p>
    <w:p w14:paraId="0915BB10" w14:textId="77777777" w:rsidR="00FF585A" w:rsidRDefault="00FF585A" w:rsidP="00FF585A">
      <w:pPr>
        <w:spacing w:line="360" w:lineRule="auto"/>
      </w:pPr>
      <w:r>
        <w:t xml:space="preserve">Kommunikasjon er en finurlig ting. Noen broer bygges, noen er under oppussing og noen raser sammen. En dag kommer alle dine broer til å rase sammen, det er </w:t>
      </w:r>
      <w:commentRangeStart w:id="13"/>
      <w:r>
        <w:t xml:space="preserve">den dagen din del av fastlandet blir tatt av havet. </w:t>
      </w:r>
      <w:commentRangeEnd w:id="13"/>
      <w:r>
        <w:rPr>
          <w:rStyle w:val="Merknadsreferanse"/>
        </w:rPr>
        <w:commentReference w:id="13"/>
      </w:r>
      <w:r>
        <w:t>Det er den dagen du dør.</w:t>
      </w:r>
    </w:p>
    <w:p w14:paraId="501DEB45" w14:textId="77777777" w:rsidR="00FF585A" w:rsidRDefault="00FF585A" w:rsidP="00FF585A">
      <w:pPr>
        <w:spacing w:line="360" w:lineRule="auto"/>
      </w:pPr>
      <w:bookmarkStart w:id="14" w:name="_GoBack"/>
      <w:bookmarkEnd w:id="14"/>
    </w:p>
    <w:p w14:paraId="21B61973" w14:textId="77777777" w:rsidR="00FF585A" w:rsidRDefault="00FF585A" w:rsidP="00FF585A">
      <w:pPr>
        <w:spacing w:line="360" w:lineRule="auto"/>
      </w:pPr>
      <w:r>
        <w:t xml:space="preserve">Men om du har mange gullbroer, tar det lang tid å smelte de ned. Og </w:t>
      </w:r>
      <w:commentRangeStart w:id="15"/>
      <w:r>
        <w:t>du vil bli husket lenge.</w:t>
      </w:r>
    </w:p>
    <w:p w14:paraId="537F2CF9" w14:textId="77777777" w:rsidR="00FF585A" w:rsidRDefault="00FF585A" w:rsidP="00FF585A">
      <w:pPr>
        <w:spacing w:line="360" w:lineRule="auto"/>
      </w:pPr>
    </w:p>
    <w:p w14:paraId="61FB1E70" w14:textId="77777777" w:rsidR="00FF585A" w:rsidRDefault="00FF585A" w:rsidP="00FF585A">
      <w:pPr>
        <w:spacing w:line="360" w:lineRule="auto"/>
      </w:pPr>
      <w:r>
        <w:t>Og det, er udødelighet.</w:t>
      </w:r>
      <w:commentRangeEnd w:id="15"/>
      <w:r>
        <w:rPr>
          <w:rStyle w:val="Merknadsreferanse"/>
        </w:rPr>
        <w:commentReference w:id="15"/>
      </w:r>
    </w:p>
    <w:p w14:paraId="79CBA615" w14:textId="77777777" w:rsidR="00FF585A" w:rsidRDefault="00FF585A" w:rsidP="00FF585A">
      <w:pPr>
        <w:spacing w:line="276" w:lineRule="auto"/>
      </w:pPr>
      <w:r>
        <w:t xml:space="preserve"> </w:t>
      </w:r>
    </w:p>
    <w:p w14:paraId="14AF71A9" w14:textId="77777777" w:rsidR="00FF585A" w:rsidRDefault="00FF585A" w:rsidP="00FF585A">
      <w:pPr>
        <w:spacing w:line="276" w:lineRule="auto"/>
      </w:pPr>
    </w:p>
    <w:p w14:paraId="29A827F4" w14:textId="77777777" w:rsidR="00FF585A" w:rsidRDefault="00FF585A" w:rsidP="00FF585A">
      <w:pPr>
        <w:spacing w:line="276" w:lineRule="auto"/>
      </w:pPr>
      <w:r>
        <w:t xml:space="preserve">  </w:t>
      </w:r>
    </w:p>
    <w:p w14:paraId="71693E7C" w14:textId="77777777" w:rsidR="00C736E8" w:rsidRDefault="00C736E8" w:rsidP="00C736E8">
      <w:pPr>
        <w:spacing w:line="360" w:lineRule="auto"/>
        <w:rPr>
          <w:lang w:val="nn-NO"/>
        </w:rPr>
      </w:pPr>
    </w:p>
    <w:p w14:paraId="6D8F13D4" w14:textId="77777777" w:rsidR="00C736E8" w:rsidRDefault="00C736E8" w:rsidP="00C736E8">
      <w:pPr>
        <w:spacing w:line="360" w:lineRule="auto"/>
        <w:rPr>
          <w:lang w:val="nn-NO"/>
        </w:rPr>
      </w:pPr>
    </w:p>
    <w:p w14:paraId="24F8A4BA" w14:textId="77777777" w:rsidR="00C736E8" w:rsidRDefault="00C736E8" w:rsidP="00C736E8">
      <w:pPr>
        <w:spacing w:line="360" w:lineRule="auto"/>
        <w:rPr>
          <w:lang w:val="nn-NO"/>
        </w:rPr>
      </w:pPr>
    </w:p>
    <w:p w14:paraId="71D43F05" w14:textId="77777777" w:rsidR="00C736E8" w:rsidRDefault="00C736E8" w:rsidP="00C736E8">
      <w:pPr>
        <w:spacing w:line="360" w:lineRule="auto"/>
        <w:rPr>
          <w:lang w:val="nn-NO"/>
        </w:rPr>
      </w:pPr>
    </w:p>
    <w:p w14:paraId="76829FA5" w14:textId="77777777" w:rsidR="00C736E8" w:rsidRPr="006133DF" w:rsidRDefault="00C736E8" w:rsidP="00C736E8">
      <w:pPr>
        <w:spacing w:line="360" w:lineRule="auto"/>
        <w:rPr>
          <w:lang w:val="nn-NO"/>
        </w:rPr>
      </w:pPr>
    </w:p>
    <w:p w14:paraId="0EB17FCF" w14:textId="77777777" w:rsidR="003D1C1B" w:rsidRPr="006133DF" w:rsidRDefault="003D1C1B" w:rsidP="00C736E8">
      <w:pPr>
        <w:rPr>
          <w:lang w:val="nn-NO"/>
        </w:rPr>
      </w:pPr>
    </w:p>
    <w:sectPr w:rsidR="003D1C1B" w:rsidRPr="006133DF" w:rsidSect="00725A09">
      <w:headerReference w:type="default" r:id="rId10"/>
      <w:headerReference w:type="first" r:id="rId11"/>
      <w:pgSz w:w="11900" w:h="16840"/>
      <w:pgMar w:top="1440" w:right="1800" w:bottom="1440" w:left="1800" w:header="708" w:footer="0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rivat" w:date="2015-11-11T10:01:00Z" w:initials="p">
    <w:p w14:paraId="33118106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SPRÅKLIG VIRKEMIDDEL: Innleder med et retorisk spørsmål, skaper interesse hos leseren.</w:t>
      </w:r>
    </w:p>
    <w:p w14:paraId="418FA4A9" w14:textId="77777777" w:rsidR="00FF585A" w:rsidRDefault="00FF585A" w:rsidP="00FF585A">
      <w:pPr>
        <w:pStyle w:val="Merknadstekst"/>
      </w:pPr>
    </w:p>
    <w:p w14:paraId="3EACCD4C" w14:textId="77777777" w:rsidR="00FF585A" w:rsidRDefault="00FF585A" w:rsidP="00FF585A">
      <w:pPr>
        <w:pStyle w:val="Merknadstekst"/>
      </w:pPr>
      <w:r>
        <w:t>LITTERÆRT VIRKEMIDDEL: Bruk av linjeskift gjør åpningen poetisk.</w:t>
      </w:r>
    </w:p>
  </w:comment>
  <w:comment w:id="1" w:author="privat" w:date="2015-11-11T10:01:00Z" w:initials="p">
    <w:p w14:paraId="064CB7A7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SPRÅKLIG VIRKEMIDDEL Gjentakelsene understreker poenget med at det finnes et mangfold.</w:t>
      </w:r>
    </w:p>
  </w:comment>
  <w:comment w:id="2" w:author="privat" w:date="2015-11-11T10:01:00Z" w:initials="p">
    <w:p w14:paraId="482E2961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KREATIV INNFALLSVINKEL. Avslutter denne delen med å peke fram mot budskapet.</w:t>
      </w:r>
    </w:p>
  </w:comment>
  <w:comment w:id="3" w:author="privat" w:date="2015-11-11T10:01:00Z" w:initials="p">
    <w:p w14:paraId="2DF6526B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SVARE PÅ OPPGAVEN: Bruker metafor fra tekstvedlegg.</w:t>
      </w:r>
    </w:p>
  </w:comment>
  <w:comment w:id="4" w:author="k s" w:date="2015-11-11T10:01:00Z" w:initials="ks">
    <w:p w14:paraId="5DC4A717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SPRÅKLIG VIRKEMIDDEL: Gjentakelse (anafor)</w:t>
      </w:r>
    </w:p>
  </w:comment>
  <w:comment w:id="5" w:author="privat" w:date="2015-11-11T10:01:00Z" w:initials="p">
    <w:p w14:paraId="5C4AFD7D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REFLEKSJON over temaet. Gir et hint som får leseren til å forstå at teksten har et dagsaktuelt budskap.</w:t>
      </w:r>
    </w:p>
  </w:comment>
  <w:comment w:id="6" w:author="privat" w:date="2015-11-11T10:01:00Z" w:initials="p">
    <w:p w14:paraId="43EB7FF9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SPRÅKLIGE VIRKEMIDLER/REFLEKSJON. Viser forståelse for tekstvedleggene og fortsetter å bygge ut metaforene.</w:t>
      </w:r>
    </w:p>
  </w:comment>
  <w:comment w:id="7" w:author="privat" w:date="2015-11-11T10:01:00Z" w:initials="p">
    <w:p w14:paraId="3C994BF3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 xml:space="preserve">REFLEKSJON: Utvider perspektivet i teksten gjennom å over det som skjer med «broene» våre. </w:t>
      </w:r>
    </w:p>
  </w:comment>
  <w:comment w:id="8" w:author="privat" w:date="2015-11-11T10:01:00Z" w:initials="p">
    <w:p w14:paraId="6003709C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LITTERÆRT VIRKEMIDDEL. Introduserer en ny del av teksten på en virkningsfull måte ved å sette bare en setning på linja.</w:t>
      </w:r>
    </w:p>
  </w:comment>
  <w:comment w:id="9" w:author="privat" w:date="2015-11-11T10:01:00Z" w:initials="p">
    <w:p w14:paraId="7F03E783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REFLEKTERER. Fortsetter å prøve ut tanker som er antydet tidligere i teksten.</w:t>
      </w:r>
    </w:p>
  </w:comment>
  <w:comment w:id="10" w:author="image2" w:date="2015-11-11T10:01:00Z" w:initials="i">
    <w:p w14:paraId="53D57A6F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SPRÅKLIG VIRKEMIDDEL: Gjentakelsen av oppussingsmetaforen skaper sammenheng i besvarelsen.</w:t>
      </w:r>
    </w:p>
  </w:comment>
  <w:comment w:id="11" w:author="privat" w:date="2015-11-11T10:01:00Z" w:initials="p">
    <w:p w14:paraId="3FC6D941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REFLEKTERER over temaet og utvider perspektivet. Viser at metaforene har en konkret mening i teksten.</w:t>
      </w:r>
    </w:p>
  </w:comment>
  <w:comment w:id="12" w:author="privat" w:date="2015-11-11T10:01:00Z" w:initials="p">
    <w:p w14:paraId="4A895FCA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 xml:space="preserve">SPRÅKLIG VIRKEMIDDEL: Utvider metaforen </w:t>
      </w:r>
    </w:p>
  </w:comment>
  <w:comment w:id="13" w:author="privat" w:date="2015-11-11T10:01:00Z" w:initials="p">
    <w:p w14:paraId="132CA5AC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SPRÅKLIG VIRKEMIDDEL: Fullfører metaforen på en elegant måte.</w:t>
      </w:r>
    </w:p>
  </w:comment>
  <w:comment w:id="15" w:author="privat" w:date="2015-11-11T10:01:00Z" w:initials="p">
    <w:p w14:paraId="32DC706E" w14:textId="77777777" w:rsidR="00FF585A" w:rsidRDefault="00FF585A" w:rsidP="00FF585A">
      <w:pPr>
        <w:pStyle w:val="Merknadstekst"/>
      </w:pPr>
      <w:r>
        <w:rPr>
          <w:rStyle w:val="Merknadsreferanse"/>
        </w:rPr>
        <w:annotationRef/>
      </w:r>
      <w:r>
        <w:t>LITTERÆRT VIRKEMIDDEL/REFLEKSJON: Tydelig og sterk avslutning.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3C0577" w15:done="0"/>
  <w15:commentEx w15:paraId="3F2A380F" w15:done="0"/>
  <w15:commentEx w15:paraId="45EC2B84" w15:done="0"/>
  <w15:commentEx w15:paraId="4A80E38B" w15:done="0"/>
  <w15:commentEx w15:paraId="7A1B3B40" w15:done="0"/>
  <w15:commentEx w15:paraId="4DA61FF1" w15:done="0"/>
  <w15:commentEx w15:paraId="466A883E" w15:done="0"/>
  <w15:commentEx w15:paraId="444D7FB1" w15:done="0"/>
  <w15:commentEx w15:paraId="6593A1F8" w15:done="0"/>
  <w15:commentEx w15:paraId="15D4C20B" w15:done="0"/>
  <w15:commentEx w15:paraId="3603C7CC" w15:done="0"/>
  <w15:commentEx w15:paraId="58B63A7A" w15:done="0"/>
  <w15:commentEx w15:paraId="0AC367A4" w15:done="0"/>
  <w15:commentEx w15:paraId="3C1C12D9" w15:done="0"/>
  <w15:commentEx w15:paraId="65AD5827" w15:done="0"/>
  <w15:commentEx w15:paraId="1A2FE738" w15:done="0"/>
  <w15:commentEx w15:paraId="2662597F" w15:done="0"/>
  <w15:commentEx w15:paraId="263264D8" w15:done="0"/>
  <w15:commentEx w15:paraId="3BD3C374" w15:done="0"/>
  <w15:commentEx w15:paraId="321448C8" w15:done="0"/>
  <w15:commentEx w15:paraId="3C5BAA81" w15:done="0"/>
  <w15:commentEx w15:paraId="0FCD37E9" w15:done="0"/>
  <w15:commentEx w15:paraId="592B3735" w15:done="0"/>
  <w15:commentEx w15:paraId="771F16F4" w15:done="0"/>
  <w15:commentEx w15:paraId="37950220" w15:done="0"/>
  <w15:commentEx w15:paraId="2ADFB2C0" w15:done="0"/>
  <w15:commentEx w15:paraId="0B1FC3EA" w15:done="0"/>
  <w15:commentEx w15:paraId="67C0229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9962D" w14:textId="77777777" w:rsidR="00725A09" w:rsidRDefault="00725A09" w:rsidP="00725A09">
      <w:r>
        <w:separator/>
      </w:r>
    </w:p>
  </w:endnote>
  <w:endnote w:type="continuationSeparator" w:id="0">
    <w:p w14:paraId="6F5C40BB" w14:textId="77777777" w:rsidR="00725A09" w:rsidRDefault="00725A09" w:rsidP="0072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ont000000001bec9f3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5625" w14:textId="77777777" w:rsidR="00725A09" w:rsidRDefault="00725A09" w:rsidP="00725A09">
      <w:r>
        <w:separator/>
      </w:r>
    </w:p>
  </w:footnote>
  <w:footnote w:type="continuationSeparator" w:id="0">
    <w:p w14:paraId="79F7D2CA" w14:textId="77777777" w:rsidR="00725A09" w:rsidRDefault="00725A09" w:rsidP="00725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1C704" w14:textId="2C1813F6" w:rsidR="00725A09" w:rsidRDefault="00725A09">
    <w:pPr>
      <w:pStyle w:val="Topptekst"/>
    </w:pPr>
    <w:r>
      <w:rPr>
        <w:rFonts w:ascii="font000000001bec9f3e" w:hAnsi="font000000001bec9f3e" w:cs="font000000001bec9f3e"/>
        <w:color w:val="717171"/>
        <w:sz w:val="22"/>
        <w:szCs w:val="22"/>
        <w:lang w:val="en-US" w:eastAsia="ja-JP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BC93" w14:textId="4B7204A3" w:rsidR="00725A09" w:rsidRDefault="00DA4F6A">
    <w:pPr>
      <w:pStyle w:val="Topptekst"/>
    </w:pPr>
    <w:proofErr w:type="spellStart"/>
    <w:r w:rsidRPr="00725A09">
      <w:rPr>
        <w:rFonts w:ascii="Avenir Book" w:hAnsi="Avenir Book" w:cs="font000000001bec9f3e"/>
        <w:color w:val="717171"/>
        <w:sz w:val="20"/>
        <w:szCs w:val="20"/>
        <w:lang w:val="en-US" w:eastAsia="ja-JP"/>
      </w:rPr>
      <w:t>EKSAMENSBESVARELSER</w:t>
    </w:r>
    <w:proofErr w:type="spellEnd"/>
    <w:r w:rsidRPr="00725A09">
      <w:rPr>
        <w:rFonts w:ascii="Avenir Book" w:hAnsi="Avenir Book" w:cs="font000000001bec9f3e"/>
        <w:color w:val="717171"/>
        <w:sz w:val="20"/>
        <w:szCs w:val="20"/>
        <w:lang w:val="en-US" w:eastAsia="ja-JP"/>
      </w:rPr>
      <w:t xml:space="preserve"> </w:t>
    </w:r>
    <w:proofErr w:type="spellStart"/>
    <w:r w:rsidRPr="00725A09">
      <w:rPr>
        <w:rFonts w:ascii="Avenir Book" w:hAnsi="Avenir Book" w:cs="font000000001bec9f3e"/>
        <w:color w:val="717171"/>
        <w:sz w:val="20"/>
        <w:szCs w:val="20"/>
        <w:lang w:val="en-US" w:eastAsia="ja-JP"/>
      </w:rPr>
      <w:t>SOM</w:t>
    </w:r>
    <w:proofErr w:type="spellEnd"/>
    <w:r w:rsidRPr="00725A09">
      <w:rPr>
        <w:rFonts w:ascii="Avenir Book" w:hAnsi="Avenir Book" w:cs="font000000001bec9f3e"/>
        <w:color w:val="717171"/>
        <w:sz w:val="20"/>
        <w:szCs w:val="20"/>
        <w:lang w:val="en-US" w:eastAsia="ja-JP"/>
      </w:rPr>
      <w:t xml:space="preserve"> </w:t>
    </w:r>
    <w:proofErr w:type="spellStart"/>
    <w:r w:rsidRPr="00725A09">
      <w:rPr>
        <w:rFonts w:ascii="Avenir Book" w:hAnsi="Avenir Book" w:cs="font000000001bec9f3e"/>
        <w:color w:val="717171"/>
        <w:sz w:val="20"/>
        <w:szCs w:val="20"/>
        <w:lang w:val="en-US" w:eastAsia="ja-JP"/>
      </w:rPr>
      <w:t>MODELLTEKSTER</w:t>
    </w:r>
    <w:proofErr w:type="spellEnd"/>
    <w:r w:rsidRPr="00725A09">
      <w:rPr>
        <w:rFonts w:ascii="Avenir Book" w:hAnsi="Avenir Book" w:cs="font000000001bec9f3e"/>
        <w:color w:val="717171"/>
        <w:sz w:val="20"/>
        <w:szCs w:val="20"/>
        <w:lang w:val="en-US" w:eastAsia="ja-JP"/>
      </w:rPr>
      <w:t xml:space="preserve"> I </w:t>
    </w:r>
    <w:proofErr w:type="spellStart"/>
    <w:proofErr w:type="gramStart"/>
    <w:r w:rsidRPr="00725A09">
      <w:rPr>
        <w:rFonts w:ascii="Avenir Book" w:hAnsi="Avenir Book" w:cs="font000000001bec9f3e"/>
        <w:color w:val="717171"/>
        <w:sz w:val="20"/>
        <w:szCs w:val="20"/>
        <w:lang w:val="en-US" w:eastAsia="ja-JP"/>
      </w:rPr>
      <w:t>OPPLÆRINGA</w:t>
    </w:r>
    <w:proofErr w:type="spellEnd"/>
    <w:r>
      <w:rPr>
        <w:rFonts w:ascii="Avenir Book" w:hAnsi="Avenir Book" w:cs="font000000001bec9f3e"/>
        <w:color w:val="717171"/>
        <w:sz w:val="20"/>
        <w:szCs w:val="20"/>
        <w:lang w:val="en-US" w:eastAsia="ja-JP"/>
      </w:rPr>
      <w:t xml:space="preserve">                                   </w:t>
    </w:r>
    <w:proofErr w:type="gramEnd"/>
    <w:r>
      <w:rPr>
        <w:rFonts w:ascii="Avenir Book" w:hAnsi="Avenir Book" w:cs="font000000001bec9f3e"/>
        <w:noProof/>
        <w:color w:val="717171"/>
        <w:sz w:val="20"/>
        <w:szCs w:val="20"/>
        <w:lang w:val="en-US" w:eastAsia="nb-NO"/>
      </w:rPr>
      <w:drawing>
        <wp:inline distT="0" distB="0" distL="0" distR="0" wp14:anchorId="7028AE17" wp14:editId="63AB9021">
          <wp:extent cx="188026" cy="395860"/>
          <wp:effectExtent l="0" t="0" r="0" b="1079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_blya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87" cy="39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05E"/>
    <w:multiLevelType w:val="hybridMultilevel"/>
    <w:tmpl w:val="F166825E"/>
    <w:lvl w:ilvl="0" w:tplc="E80E1DA2">
      <w:start w:val="1"/>
      <w:numFmt w:val="decimal"/>
      <w:lvlText w:val="%1."/>
      <w:lvlJc w:val="left"/>
      <w:pPr>
        <w:ind w:left="786" w:hanging="360"/>
      </w:pPr>
      <w:rPr>
        <w:rFonts w:ascii="Avenir Heavy" w:eastAsia="Times New Roman" w:hAnsi="Avenir Heavy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B60"/>
    <w:multiLevelType w:val="hybridMultilevel"/>
    <w:tmpl w:val="316C6A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F2FF1"/>
    <w:multiLevelType w:val="hybridMultilevel"/>
    <w:tmpl w:val="EE7E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43C6"/>
    <w:multiLevelType w:val="hybridMultilevel"/>
    <w:tmpl w:val="72B62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708AF"/>
    <w:multiLevelType w:val="multilevel"/>
    <w:tmpl w:val="778496A0"/>
    <w:lvl w:ilvl="0">
      <w:start w:val="1"/>
      <w:numFmt w:val="decimal"/>
      <w:lvlText w:val="%1."/>
      <w:lvlJc w:val="left"/>
      <w:pPr>
        <w:ind w:left="786" w:hanging="360"/>
      </w:pPr>
      <w:rPr>
        <w:rFonts w:ascii="Times" w:eastAsia="Times New Roman" w:hAnsi="Time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40E8B"/>
    <w:multiLevelType w:val="hybridMultilevel"/>
    <w:tmpl w:val="E1923D76"/>
    <w:lvl w:ilvl="0" w:tplc="DE121A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9226700"/>
    <w:multiLevelType w:val="hybridMultilevel"/>
    <w:tmpl w:val="61E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65510"/>
    <w:multiLevelType w:val="multilevel"/>
    <w:tmpl w:val="778496A0"/>
    <w:lvl w:ilvl="0">
      <w:start w:val="1"/>
      <w:numFmt w:val="decimal"/>
      <w:lvlText w:val="%1."/>
      <w:lvlJc w:val="left"/>
      <w:pPr>
        <w:ind w:left="786" w:hanging="360"/>
      </w:pPr>
      <w:rPr>
        <w:rFonts w:ascii="Times" w:eastAsia="Times New Roman" w:hAnsi="Time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vat">
    <w15:presenceInfo w15:providerId="None" w15:userId="priv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A"/>
    <w:rsid w:val="000402C8"/>
    <w:rsid w:val="000A6C92"/>
    <w:rsid w:val="00120D4E"/>
    <w:rsid w:val="001214B1"/>
    <w:rsid w:val="00143102"/>
    <w:rsid w:val="002710DB"/>
    <w:rsid w:val="00395B37"/>
    <w:rsid w:val="003D1C1B"/>
    <w:rsid w:val="003D54F2"/>
    <w:rsid w:val="003E34A3"/>
    <w:rsid w:val="003E7443"/>
    <w:rsid w:val="004A3B00"/>
    <w:rsid w:val="005128A7"/>
    <w:rsid w:val="005257F7"/>
    <w:rsid w:val="0053606E"/>
    <w:rsid w:val="005461CA"/>
    <w:rsid w:val="005868A5"/>
    <w:rsid w:val="00596278"/>
    <w:rsid w:val="005B39E0"/>
    <w:rsid w:val="005D754B"/>
    <w:rsid w:val="005E0163"/>
    <w:rsid w:val="006133DF"/>
    <w:rsid w:val="00630651"/>
    <w:rsid w:val="006741FA"/>
    <w:rsid w:val="006840B8"/>
    <w:rsid w:val="00693802"/>
    <w:rsid w:val="00706630"/>
    <w:rsid w:val="00725A09"/>
    <w:rsid w:val="007D3496"/>
    <w:rsid w:val="0082259A"/>
    <w:rsid w:val="00832D20"/>
    <w:rsid w:val="00844A0B"/>
    <w:rsid w:val="008C0706"/>
    <w:rsid w:val="00980AC2"/>
    <w:rsid w:val="009F1D54"/>
    <w:rsid w:val="00BB7AB4"/>
    <w:rsid w:val="00BB7B95"/>
    <w:rsid w:val="00BE2895"/>
    <w:rsid w:val="00BF7939"/>
    <w:rsid w:val="00C02E75"/>
    <w:rsid w:val="00C736E8"/>
    <w:rsid w:val="00CA78DD"/>
    <w:rsid w:val="00CD7139"/>
    <w:rsid w:val="00D320AC"/>
    <w:rsid w:val="00D35B70"/>
    <w:rsid w:val="00D37F44"/>
    <w:rsid w:val="00D43E56"/>
    <w:rsid w:val="00DA4F6A"/>
    <w:rsid w:val="00DD5C7A"/>
    <w:rsid w:val="00DF0C3F"/>
    <w:rsid w:val="00E26B30"/>
    <w:rsid w:val="00E64FC6"/>
    <w:rsid w:val="00EA0F19"/>
    <w:rsid w:val="00F623EB"/>
    <w:rsid w:val="00F82395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84B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F1D54"/>
    <w:pPr>
      <w:keepNext/>
      <w:keepLines/>
      <w:spacing w:before="200"/>
      <w:outlineLvl w:val="1"/>
    </w:pPr>
    <w:rPr>
      <w:rFonts w:ascii="Avenir Heavy" w:eastAsiaTheme="majorEastAsia" w:hAnsi="Avenir Heavy" w:cstheme="majorBidi"/>
      <w:b/>
      <w:bCs/>
      <w:color w:val="595959" w:themeColor="text1" w:themeTint="A6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95B3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5B3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5B37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5B3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5B37"/>
    <w:rPr>
      <w:b/>
      <w:bCs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5B3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B37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0402C8"/>
    <w:pPr>
      <w:ind w:left="720"/>
      <w:contextualSpacing/>
    </w:pPr>
  </w:style>
  <w:style w:type="paragraph" w:styleId="Revisjon">
    <w:name w:val="Revision"/>
    <w:hidden/>
    <w:uiPriority w:val="99"/>
    <w:semiHidden/>
    <w:rsid w:val="005D754B"/>
    <w:rPr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CA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F1D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F1D54"/>
    <w:pPr>
      <w:spacing w:line="276" w:lineRule="auto"/>
      <w:outlineLvl w:val="9"/>
    </w:pPr>
    <w:rPr>
      <w:color w:val="365F91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F1D54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9F1D54"/>
    <w:pPr>
      <w:ind w:left="240"/>
    </w:pPr>
    <w:rPr>
      <w:rFonts w:asciiTheme="minorHAnsi" w:hAnsiTheme="minorHAnsi"/>
      <w:i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9F1D54"/>
    <w:pPr>
      <w:ind w:left="480"/>
    </w:pPr>
    <w:rPr>
      <w:rFonts w:asciiTheme="minorHAnsi" w:hAnsiTheme="minorHAnsi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9F1D54"/>
    <w:pPr>
      <w:ind w:left="72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9F1D54"/>
    <w:pPr>
      <w:ind w:left="96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9F1D54"/>
    <w:pPr>
      <w:ind w:left="12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9F1D54"/>
    <w:pPr>
      <w:ind w:left="144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9F1D54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9F1D54"/>
    <w:pPr>
      <w:ind w:left="1920"/>
    </w:pPr>
    <w:rPr>
      <w:rFonts w:asciiTheme="minorHAnsi" w:hAnsiTheme="minorHAnsi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F1D54"/>
    <w:rPr>
      <w:rFonts w:ascii="Avenir Heavy" w:eastAsiaTheme="majorEastAsia" w:hAnsi="Avenir Heavy" w:cstheme="majorBidi"/>
      <w:b/>
      <w:bCs/>
      <w:color w:val="595959" w:themeColor="text1" w:themeTint="A6"/>
      <w:sz w:val="32"/>
      <w:szCs w:val="2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25A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A09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25A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A09"/>
    <w:rPr>
      <w:sz w:val="24"/>
      <w:szCs w:val="24"/>
      <w:lang w:eastAsia="en-US"/>
    </w:rPr>
  </w:style>
  <w:style w:type="paragraph" w:customStyle="1" w:styleId="Default">
    <w:name w:val="Default"/>
    <w:rsid w:val="00DF0C3F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F1D54"/>
    <w:pPr>
      <w:keepNext/>
      <w:keepLines/>
      <w:spacing w:before="200"/>
      <w:outlineLvl w:val="1"/>
    </w:pPr>
    <w:rPr>
      <w:rFonts w:ascii="Avenir Heavy" w:eastAsiaTheme="majorEastAsia" w:hAnsi="Avenir Heavy" w:cstheme="majorBidi"/>
      <w:b/>
      <w:bCs/>
      <w:color w:val="595959" w:themeColor="text1" w:themeTint="A6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95B3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5B3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5B37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5B3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5B37"/>
    <w:rPr>
      <w:b/>
      <w:bCs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5B3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B37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0402C8"/>
    <w:pPr>
      <w:ind w:left="720"/>
      <w:contextualSpacing/>
    </w:pPr>
  </w:style>
  <w:style w:type="paragraph" w:styleId="Revisjon">
    <w:name w:val="Revision"/>
    <w:hidden/>
    <w:uiPriority w:val="99"/>
    <w:semiHidden/>
    <w:rsid w:val="005D754B"/>
    <w:rPr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CA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F1D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F1D54"/>
    <w:pPr>
      <w:spacing w:line="276" w:lineRule="auto"/>
      <w:outlineLvl w:val="9"/>
    </w:pPr>
    <w:rPr>
      <w:color w:val="365F91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F1D54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9F1D54"/>
    <w:pPr>
      <w:ind w:left="240"/>
    </w:pPr>
    <w:rPr>
      <w:rFonts w:asciiTheme="minorHAnsi" w:hAnsiTheme="minorHAnsi"/>
      <w:i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9F1D54"/>
    <w:pPr>
      <w:ind w:left="480"/>
    </w:pPr>
    <w:rPr>
      <w:rFonts w:asciiTheme="minorHAnsi" w:hAnsiTheme="minorHAnsi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9F1D54"/>
    <w:pPr>
      <w:ind w:left="72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9F1D54"/>
    <w:pPr>
      <w:ind w:left="96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9F1D54"/>
    <w:pPr>
      <w:ind w:left="12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9F1D54"/>
    <w:pPr>
      <w:ind w:left="144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9F1D54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9F1D54"/>
    <w:pPr>
      <w:ind w:left="1920"/>
    </w:pPr>
    <w:rPr>
      <w:rFonts w:asciiTheme="minorHAnsi" w:hAnsiTheme="minorHAnsi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F1D54"/>
    <w:rPr>
      <w:rFonts w:ascii="Avenir Heavy" w:eastAsiaTheme="majorEastAsia" w:hAnsi="Avenir Heavy" w:cstheme="majorBidi"/>
      <w:b/>
      <w:bCs/>
      <w:color w:val="595959" w:themeColor="text1" w:themeTint="A6"/>
      <w:sz w:val="32"/>
      <w:szCs w:val="2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25A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A09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25A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A09"/>
    <w:rPr>
      <w:sz w:val="24"/>
      <w:szCs w:val="24"/>
      <w:lang w:eastAsia="en-US"/>
    </w:rPr>
  </w:style>
  <w:style w:type="paragraph" w:customStyle="1" w:styleId="Default">
    <w:name w:val="Default"/>
    <w:rsid w:val="00DF0C3F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959E1-44E5-C345-BB1B-7387C250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Esben Krogstad Kamstrup</cp:lastModifiedBy>
  <cp:revision>2</cp:revision>
  <dcterms:created xsi:type="dcterms:W3CDTF">2015-11-11T09:02:00Z</dcterms:created>
  <dcterms:modified xsi:type="dcterms:W3CDTF">2015-11-11T09:02:00Z</dcterms:modified>
</cp:coreProperties>
</file>