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5D56CF" w:rsidRPr="004D6CC8" w14:paraId="00D547CC" w14:textId="77777777" w:rsidTr="00A723AD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5E3F2386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kole</w:t>
            </w:r>
          </w:p>
          <w:p w14:paraId="3742A83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33C2C56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067D975E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1B24A68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68143C9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6B6445C3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5D56CF" w:rsidRPr="004D6CC8" w14:paraId="034EA871" w14:textId="77777777" w:rsidTr="00A723AD">
        <w:trPr>
          <w:trHeight w:val="449"/>
        </w:trPr>
        <w:tc>
          <w:tcPr>
            <w:tcW w:w="959" w:type="dxa"/>
            <w:shd w:val="clear" w:color="auto" w:fill="F2F2F2"/>
          </w:tcPr>
          <w:p w14:paraId="11301DA0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7DED45A9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1296552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2C4C7E13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0D8D636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042AA78F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736ABD36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60E9BD85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02188FBB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5D56CF" w:rsidRPr="004D6CC8" w14:paraId="7FD2666A" w14:textId="77777777" w:rsidTr="00A723AD">
        <w:trPr>
          <w:trHeight w:val="1860"/>
        </w:trPr>
        <w:tc>
          <w:tcPr>
            <w:tcW w:w="959" w:type="dxa"/>
            <w:shd w:val="clear" w:color="auto" w:fill="F2F2F2"/>
          </w:tcPr>
          <w:p w14:paraId="7BA0B0AB" w14:textId="77777777" w:rsidR="005D56CF" w:rsidRDefault="005D56CF" w:rsidP="00A723AD">
            <w:pPr>
              <w:rPr>
                <w:b/>
                <w:i/>
                <w:sz w:val="18"/>
                <w:szCs w:val="16"/>
              </w:rPr>
            </w:pPr>
          </w:p>
          <w:p w14:paraId="5EA69B1B" w14:textId="77777777" w:rsidR="005D56CF" w:rsidRPr="004D6CC8" w:rsidRDefault="005D56CF" w:rsidP="00A723AD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38995145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CCFA492" w14:textId="77777777" w:rsidR="005D56CF" w:rsidRPr="00936EC7" w:rsidRDefault="005D56CF" w:rsidP="00A723AD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74E97371" w14:textId="77777777" w:rsidR="005D56CF" w:rsidRPr="00936EC7" w:rsidRDefault="005D56CF" w:rsidP="00A723AD">
            <w:pPr>
              <w:rPr>
                <w:sz w:val="18"/>
                <w:szCs w:val="16"/>
              </w:rPr>
            </w:pPr>
          </w:p>
          <w:p w14:paraId="3AFEA060" w14:textId="77777777" w:rsidR="005D56CF" w:rsidRPr="00936EC7" w:rsidRDefault="005D56CF" w:rsidP="00A723AD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555B531F" w14:textId="77777777" w:rsidR="005D56CF" w:rsidRPr="00936EC7" w:rsidRDefault="005D56CF" w:rsidP="00A723AD">
            <w:pPr>
              <w:rPr>
                <w:sz w:val="18"/>
                <w:szCs w:val="16"/>
              </w:rPr>
            </w:pPr>
          </w:p>
          <w:p w14:paraId="2B90BAB5" w14:textId="77777777" w:rsidR="005D56CF" w:rsidRPr="00936EC7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6A57818D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3A11E939" w14:textId="77777777" w:rsidR="005D56CF" w:rsidRPr="00C264F1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5C2CF1DE" w14:textId="370A96AE" w:rsidR="005D56CF" w:rsidRPr="00FF1CFC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FF1CFC">
              <w:rPr>
                <w:sz w:val="18"/>
                <w:szCs w:val="16"/>
              </w:rPr>
              <w:t xml:space="preserve">                       </w:t>
            </w:r>
          </w:p>
          <w:p w14:paraId="4347BA66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31C6B259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2EB4CB43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68E69564" w14:textId="77777777" w:rsidR="005D56CF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14:paraId="70FE052D" w14:textId="77777777" w:rsidR="005D56CF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5C19861C" w14:textId="6B387268" w:rsidR="005D56CF" w:rsidRPr="002A0FD1" w:rsidRDefault="005D56CF" w:rsidP="00A723A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  <w:r w:rsidR="002A0FD1">
              <w:rPr>
                <w:color w:val="FF0000"/>
                <w:sz w:val="18"/>
                <w:szCs w:val="16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5A3AB643" w14:textId="2858EB5D" w:rsidR="005D56CF" w:rsidRPr="00BC05A5" w:rsidRDefault="002A0FD1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er et</w:t>
            </w:r>
            <w:r w:rsidR="005D56CF" w:rsidRPr="004D6CC8">
              <w:rPr>
                <w:sz w:val="18"/>
                <w:szCs w:val="16"/>
              </w:rPr>
              <w:t xml:space="preserve"> presist og relevant </w:t>
            </w:r>
            <w:r w:rsidR="005D56CF">
              <w:rPr>
                <w:sz w:val="18"/>
                <w:szCs w:val="16"/>
              </w:rPr>
              <w:t xml:space="preserve">svar </w:t>
            </w:r>
            <w:r w:rsidR="005D56CF" w:rsidRPr="004D6CC8">
              <w:rPr>
                <w:sz w:val="18"/>
                <w:szCs w:val="16"/>
              </w:rPr>
              <w:t>på kortsvar</w:t>
            </w:r>
            <w:r w:rsidR="005D56CF">
              <w:rPr>
                <w:sz w:val="18"/>
                <w:szCs w:val="16"/>
              </w:rPr>
              <w:t>s</w:t>
            </w:r>
            <w:r w:rsidR="005D56CF" w:rsidRPr="004D6CC8">
              <w:rPr>
                <w:sz w:val="18"/>
                <w:szCs w:val="16"/>
              </w:rPr>
              <w:t>oppgaven</w:t>
            </w:r>
            <w:r w:rsidR="00BC05A5">
              <w:rPr>
                <w:sz w:val="18"/>
                <w:szCs w:val="16"/>
              </w:rPr>
              <w:t xml:space="preserve"> </w:t>
            </w:r>
          </w:p>
          <w:p w14:paraId="196F1D3B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56C121B2" w14:textId="1ACF9377" w:rsidR="005D56CF" w:rsidRPr="004D6CC8" w:rsidRDefault="002A0FD1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er et utfyllende</w:t>
            </w:r>
            <w:r w:rsidR="005D56CF" w:rsidRPr="004D6CC8">
              <w:rPr>
                <w:sz w:val="18"/>
                <w:szCs w:val="16"/>
              </w:rPr>
              <w:t xml:space="preserve"> og relevant </w:t>
            </w:r>
            <w:r w:rsidR="005D56CF">
              <w:rPr>
                <w:sz w:val="18"/>
                <w:szCs w:val="16"/>
              </w:rPr>
              <w:t xml:space="preserve">svar </w:t>
            </w:r>
            <w:r w:rsidR="005D56CF" w:rsidRPr="004D6CC8">
              <w:rPr>
                <w:sz w:val="18"/>
                <w:szCs w:val="16"/>
              </w:rPr>
              <w:t>på langsvar</w:t>
            </w:r>
            <w:r w:rsidR="005D56CF">
              <w:rPr>
                <w:sz w:val="18"/>
                <w:szCs w:val="16"/>
              </w:rPr>
              <w:t>s</w:t>
            </w:r>
            <w:r w:rsidR="005D56CF" w:rsidRPr="004D6CC8">
              <w:rPr>
                <w:sz w:val="18"/>
                <w:szCs w:val="16"/>
              </w:rPr>
              <w:t>oppgaven</w:t>
            </w:r>
          </w:p>
          <w:p w14:paraId="4A368B85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29934FB3" w14:textId="6F89F6D7" w:rsidR="005D56CF" w:rsidRDefault="002A0FD1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>
              <w:rPr>
                <w:rFonts w:cs="Franklin Gothic Book"/>
                <w:color w:val="FF0000"/>
                <w:sz w:val="18"/>
                <w:szCs w:val="20"/>
                <w:lang w:eastAsia="nn-NO"/>
              </w:rPr>
              <w:t>X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 w:rsidR="005D56CF"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 w:rsidR="005D56CF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  <w:r w:rsidR="00BC05A5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</w:p>
          <w:p w14:paraId="13654C77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0331AD1" w14:textId="7924303C" w:rsidR="005D56CF" w:rsidRPr="004D6CC8" w:rsidRDefault="005D56CF" w:rsidP="00A723A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gjennomgående god</w:t>
            </w:r>
            <w:r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3C40CBA5" w14:textId="019FD198" w:rsidR="002A0FD1" w:rsidRDefault="002A0FD1" w:rsidP="002A0FD1">
            <w:pPr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God struktur i begge tekstene. Fagspråk blir brukt korrekt.  Relevante eksempler i langsvaret. Peker på virkemidler og funksjon i kampanjen.  Mye er godt formulert, men teksten har noen feil i ortografi og tegnsetting.</w:t>
            </w:r>
          </w:p>
          <w:p w14:paraId="1CD1400D" w14:textId="77777777" w:rsidR="002A0FD1" w:rsidRDefault="002A0FD1" w:rsidP="002A0FD1">
            <w:pPr>
              <w:rPr>
                <w:rFonts w:ascii="Times New Roman" w:hAnsi="Times New Roman"/>
                <w:bCs/>
                <w:color w:val="FF0000"/>
              </w:rPr>
            </w:pPr>
          </w:p>
          <w:p w14:paraId="3398967F" w14:textId="7C5B5784" w:rsidR="005D56CF" w:rsidRPr="004D6CC8" w:rsidRDefault="005D56CF" w:rsidP="002A0FD1">
            <w:pPr>
              <w:rPr>
                <w:sz w:val="18"/>
                <w:szCs w:val="16"/>
              </w:rPr>
            </w:pPr>
          </w:p>
        </w:tc>
      </w:tr>
      <w:tr w:rsidR="005D56CF" w:rsidRPr="004D6CC8" w14:paraId="0ED9609B" w14:textId="77777777" w:rsidTr="00A723AD">
        <w:trPr>
          <w:trHeight w:val="2528"/>
        </w:trPr>
        <w:tc>
          <w:tcPr>
            <w:tcW w:w="959" w:type="dxa"/>
            <w:shd w:val="clear" w:color="auto" w:fill="F2F2F2"/>
          </w:tcPr>
          <w:p w14:paraId="45B0005F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</w:p>
          <w:p w14:paraId="0C0B0CC3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1EF55CEC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5FA998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39E0E16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3414F2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00144A4E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2573434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1E869A1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5C291DD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06B9DAC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2B8CA906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4E3D2757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1B1B1E7B" w14:textId="764A0BEC" w:rsidR="005D56CF" w:rsidRPr="002A0FD1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  <w:r w:rsidR="002A0FD1">
              <w:rPr>
                <w:color w:val="FF0000"/>
                <w:sz w:val="18"/>
                <w:szCs w:val="16"/>
              </w:rPr>
              <w:t>X</w:t>
            </w:r>
          </w:p>
          <w:p w14:paraId="7A6D2168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47A792FC" w14:textId="44E7482A" w:rsidR="005D56CF" w:rsidRPr="002A0FD1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viser at eleven stort sett mestrer </w:t>
            </w:r>
            <w:r w:rsidR="002A0FD1">
              <w:rPr>
                <w:sz w:val="18"/>
                <w:szCs w:val="16"/>
              </w:rPr>
              <w:t xml:space="preserve">formverket                                 </w:t>
            </w:r>
            <w:r w:rsidR="002A0FD1">
              <w:rPr>
                <w:color w:val="FF0000"/>
                <w:sz w:val="18"/>
                <w:szCs w:val="16"/>
              </w:rPr>
              <w:t>X</w:t>
            </w:r>
          </w:p>
          <w:p w14:paraId="02BE9F4C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65F1E09A" w14:textId="5C816FE3" w:rsidR="005D56CF" w:rsidRPr="002A0FD1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  <w:r w:rsidR="002A0FD1">
              <w:rPr>
                <w:sz w:val="18"/>
                <w:szCs w:val="16"/>
              </w:rPr>
              <w:t xml:space="preserve">              </w:t>
            </w:r>
            <w:r w:rsidR="002A0FD1">
              <w:rPr>
                <w:color w:val="FF0000"/>
                <w:sz w:val="18"/>
                <w:szCs w:val="16"/>
              </w:rPr>
              <w:t>X</w:t>
            </w:r>
          </w:p>
          <w:p w14:paraId="0B42646B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0D1319A4" w14:textId="77777777" w:rsidR="005D56CF" w:rsidRPr="004D6CC8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14:paraId="30CB67F8" w14:textId="57396E8B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god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06606233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AA3EE7B" w14:textId="5152B39F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</w:p>
          <w:p w14:paraId="3E00C81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F09DBCC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78420416" w14:textId="6CC1AE87" w:rsidR="005D56CF" w:rsidRPr="00BC05A5" w:rsidRDefault="005D56CF" w:rsidP="00A723AD">
            <w:pPr>
              <w:rPr>
                <w:color w:val="FF0000"/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14:paraId="17A3BE2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7FC37353" w14:textId="6CAE44A2" w:rsidR="005D56CF" w:rsidRPr="00BC05A5" w:rsidRDefault="002A0FD1" w:rsidP="00A723AD">
            <w:pPr>
              <w:rPr>
                <w:color w:val="FF0000"/>
                <w:sz w:val="18"/>
                <w:szCs w:val="18"/>
              </w:rPr>
            </w:pPr>
            <w:r>
              <w:rPr>
                <w:rFonts w:cs="FranklinGothic-Book"/>
                <w:color w:val="FF0000"/>
                <w:sz w:val="18"/>
                <w:szCs w:val="18"/>
              </w:rPr>
              <w:t>X</w:t>
            </w:r>
            <w:r w:rsidR="005D56CF"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82C3316" w14:textId="77777777" w:rsidR="005D56CF" w:rsidRPr="00B334CB" w:rsidRDefault="005D56CF" w:rsidP="00A723AD">
            <w:pPr>
              <w:rPr>
                <w:sz w:val="18"/>
                <w:szCs w:val="18"/>
              </w:rPr>
            </w:pPr>
          </w:p>
          <w:p w14:paraId="22B09741" w14:textId="77777777" w:rsidR="005D56CF" w:rsidRPr="00B334CB" w:rsidRDefault="005D56CF" w:rsidP="00A723AD">
            <w:pPr>
              <w:rPr>
                <w:sz w:val="18"/>
                <w:szCs w:val="16"/>
              </w:rPr>
            </w:pPr>
          </w:p>
          <w:p w14:paraId="6BA75E4B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</w:tr>
      <w:tr w:rsidR="005D56CF" w:rsidRPr="004D6CC8" w14:paraId="1C355691" w14:textId="77777777" w:rsidTr="00A723AD">
        <w:trPr>
          <w:trHeight w:val="2637"/>
        </w:trPr>
        <w:tc>
          <w:tcPr>
            <w:tcW w:w="959" w:type="dxa"/>
            <w:shd w:val="clear" w:color="auto" w:fill="F2F2F2"/>
          </w:tcPr>
          <w:p w14:paraId="445BC970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</w:p>
          <w:p w14:paraId="104BB132" w14:textId="77777777" w:rsidR="005D56CF" w:rsidRPr="00605479" w:rsidRDefault="005D56CF" w:rsidP="00A723AD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2D9870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E1E1CC4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5442636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11EBEB84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22B6E7EB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DEBE85A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3E3DB790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60B7D43F" w14:textId="77777777" w:rsidR="005D56CF" w:rsidRPr="00DA1B69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075652ED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15B80001" w14:textId="77777777" w:rsidR="005D56CF" w:rsidRDefault="005D56CF" w:rsidP="00A723AD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4EE4D8CA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C5DA097" w14:textId="18DF8AB9" w:rsidR="005D56CF" w:rsidRPr="00BD4FA1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BD4FA1">
              <w:rPr>
                <w:sz w:val="18"/>
                <w:szCs w:val="16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  <w:r w:rsidR="00956D79">
              <w:rPr>
                <w:sz w:val="18"/>
                <w:szCs w:val="16"/>
              </w:rPr>
              <w:t xml:space="preserve">      </w:t>
            </w:r>
          </w:p>
          <w:p w14:paraId="6EE68736" w14:textId="77777777" w:rsidR="005D56CF" w:rsidRPr="00BD4FA1" w:rsidRDefault="005D56CF" w:rsidP="00A723AD">
            <w:pPr>
              <w:rPr>
                <w:sz w:val="18"/>
                <w:szCs w:val="16"/>
              </w:rPr>
            </w:pPr>
          </w:p>
          <w:p w14:paraId="1CDE11F7" w14:textId="4D90038B" w:rsidR="005D56CF" w:rsidRPr="00BD4FA1" w:rsidRDefault="005D56CF" w:rsidP="00A723AD">
            <w:pPr>
              <w:rPr>
                <w:color w:val="FF0000"/>
                <w:sz w:val="18"/>
                <w:szCs w:val="16"/>
              </w:rPr>
            </w:pPr>
            <w:r w:rsidRPr="00BD4FA1">
              <w:rPr>
                <w:sz w:val="18"/>
                <w:szCs w:val="16"/>
              </w:rPr>
              <w:t xml:space="preserve">viser nokså god/god faglig </w:t>
            </w:r>
            <w:r w:rsidR="00FF1CFC" w:rsidRPr="00BD4FA1">
              <w:rPr>
                <w:sz w:val="18"/>
                <w:szCs w:val="16"/>
              </w:rPr>
              <w:t xml:space="preserve">    </w:t>
            </w:r>
            <w:r w:rsidRPr="00BD4FA1">
              <w:rPr>
                <w:sz w:val="18"/>
                <w:szCs w:val="16"/>
              </w:rPr>
              <w:t>kunnskap</w:t>
            </w:r>
            <w:r w:rsidR="00FF1CFC" w:rsidRPr="00BD4FA1">
              <w:rPr>
                <w:sz w:val="18"/>
                <w:szCs w:val="16"/>
              </w:rPr>
              <w:t xml:space="preserve">                                       </w:t>
            </w:r>
          </w:p>
          <w:p w14:paraId="0E63E136" w14:textId="77777777" w:rsidR="005D56CF" w:rsidRPr="00BD4FA1" w:rsidRDefault="005D56CF" w:rsidP="00A723AD">
            <w:pPr>
              <w:rPr>
                <w:sz w:val="18"/>
                <w:szCs w:val="16"/>
              </w:rPr>
            </w:pPr>
          </w:p>
          <w:p w14:paraId="28C39C1A" w14:textId="77777777" w:rsidR="005D56CF" w:rsidRPr="00BD4FA1" w:rsidRDefault="005D56CF" w:rsidP="00A723AD">
            <w:pPr>
              <w:rPr>
                <w:sz w:val="18"/>
                <w:szCs w:val="16"/>
              </w:rPr>
            </w:pPr>
            <w:r w:rsidRPr="00BD4FA1">
              <w:rPr>
                <w:sz w:val="18"/>
                <w:szCs w:val="16"/>
              </w:rPr>
              <w:t>kommenterer eller argumenterer på en klar måte</w:t>
            </w:r>
          </w:p>
          <w:p w14:paraId="73484FDC" w14:textId="77777777" w:rsidR="005D56CF" w:rsidRPr="00BD4FA1" w:rsidRDefault="005D56CF" w:rsidP="00A723AD">
            <w:pPr>
              <w:rPr>
                <w:sz w:val="18"/>
                <w:szCs w:val="16"/>
              </w:rPr>
            </w:pPr>
          </w:p>
          <w:p w14:paraId="382C9087" w14:textId="77777777" w:rsidR="005D56CF" w:rsidRPr="00DA1B69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14:paraId="20B14A36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4C78B1D0" w14:textId="42EE645B" w:rsidR="005D56CF" w:rsidRPr="00FF1CFC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  <w:r w:rsidR="00FF1CFC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shd w:val="clear" w:color="auto" w:fill="auto"/>
          </w:tcPr>
          <w:p w14:paraId="4D4A5B3E" w14:textId="748BEDA4" w:rsidR="005D56CF" w:rsidRPr="00BC05A5" w:rsidRDefault="002A0FD1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DA1B69">
              <w:rPr>
                <w:sz w:val="18"/>
                <w:szCs w:val="16"/>
              </w:rPr>
              <w:t xml:space="preserve">har hensiktsmessig struktur og </w:t>
            </w:r>
            <w:r w:rsidR="005D56CF">
              <w:rPr>
                <w:sz w:val="18"/>
                <w:szCs w:val="16"/>
              </w:rPr>
              <w:t>god</w:t>
            </w:r>
            <w:r w:rsidR="005D56CF" w:rsidRPr="00DA1B69">
              <w:rPr>
                <w:sz w:val="18"/>
                <w:szCs w:val="16"/>
              </w:rPr>
              <w:t xml:space="preserve"> sammenheng </w:t>
            </w:r>
          </w:p>
          <w:p w14:paraId="389B3BD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65319D8" w14:textId="372890E8" w:rsidR="005D56CF" w:rsidRPr="00BC05A5" w:rsidRDefault="002A0FD1" w:rsidP="00A723A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DA1B69">
              <w:rPr>
                <w:sz w:val="18"/>
                <w:szCs w:val="16"/>
              </w:rPr>
              <w:t>viser meget god faglig kunnskap</w:t>
            </w:r>
          </w:p>
          <w:p w14:paraId="2D13478A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7AC4B54" w14:textId="2A4BF684" w:rsidR="005D56CF" w:rsidRPr="00BC05A5" w:rsidRDefault="002A0FD1" w:rsidP="00A723A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DA1B69">
              <w:rPr>
                <w:sz w:val="18"/>
                <w:szCs w:val="16"/>
              </w:rPr>
              <w:t>kommenterer eller argumenterer på en presis måte</w:t>
            </w:r>
            <w:r w:rsidR="00BC05A5">
              <w:rPr>
                <w:sz w:val="18"/>
                <w:szCs w:val="16"/>
              </w:rPr>
              <w:t xml:space="preserve"> </w:t>
            </w:r>
          </w:p>
          <w:p w14:paraId="07D2B953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A1C5688" w14:textId="3F3CDE73" w:rsidR="005D56CF" w:rsidRPr="00BC05A5" w:rsidRDefault="002A0FD1" w:rsidP="00A723A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5D56CF"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14:paraId="6C306DC7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18F06B59" w14:textId="1D2EB9F8" w:rsidR="005D56CF" w:rsidRPr="00BC05A5" w:rsidRDefault="002A0FD1" w:rsidP="00A723A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bookmarkStart w:id="0" w:name="_GoBack"/>
            <w:bookmarkEnd w:id="0"/>
            <w:r w:rsidR="005D56CF"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A52F924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3C2CC2AE" w14:textId="43C696B0" w:rsidR="00FF1CFC" w:rsidRPr="00BC05A5" w:rsidRDefault="00FF1CFC" w:rsidP="00A723AD">
            <w:pPr>
              <w:rPr>
                <w:color w:val="FF0000"/>
                <w:sz w:val="18"/>
                <w:szCs w:val="16"/>
              </w:rPr>
            </w:pPr>
          </w:p>
        </w:tc>
      </w:tr>
    </w:tbl>
    <w:p w14:paraId="4546CBD9" w14:textId="5F9456C3" w:rsidR="005D56CF" w:rsidRPr="004D6CC8" w:rsidRDefault="005D56CF" w:rsidP="005D56CF">
      <w:pPr>
        <w:rPr>
          <w:sz w:val="18"/>
          <w:szCs w:val="16"/>
        </w:rPr>
        <w:sectPr w:rsidR="005D56CF" w:rsidRPr="004D6CC8" w:rsidSect="005D56C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070F23" w14:textId="77777777" w:rsidR="005D56CF" w:rsidRPr="004D6CC8" w:rsidRDefault="005D56CF" w:rsidP="005D56CF">
      <w:pPr>
        <w:rPr>
          <w:b/>
          <w:i/>
          <w:sz w:val="18"/>
          <w:szCs w:val="18"/>
        </w:rPr>
      </w:pPr>
      <w:r w:rsidRPr="004D6CC8">
        <w:rPr>
          <w:b/>
          <w:i/>
          <w:sz w:val="18"/>
          <w:szCs w:val="18"/>
        </w:rPr>
        <w:lastRenderedPageBreak/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2"/>
        <w:gridCol w:w="2667"/>
        <w:gridCol w:w="2853"/>
        <w:gridCol w:w="2946"/>
        <w:gridCol w:w="4536"/>
      </w:tblGrid>
      <w:tr w:rsidR="005D56CF" w:rsidRPr="004D6CC8" w14:paraId="124A9623" w14:textId="77777777" w:rsidTr="00A723AD">
        <w:tc>
          <w:tcPr>
            <w:tcW w:w="14283" w:type="dxa"/>
            <w:gridSpan w:val="6"/>
            <w:shd w:val="clear" w:color="auto" w:fill="F2F2F2"/>
          </w:tcPr>
          <w:p w14:paraId="51DC7A3F" w14:textId="77777777" w:rsidR="005D56CF" w:rsidRPr="00B437E7" w:rsidRDefault="005D56CF" w:rsidP="00A723AD">
            <w:pPr>
              <w:rPr>
                <w:i/>
                <w:sz w:val="28"/>
                <w:szCs w:val="28"/>
              </w:rPr>
            </w:pPr>
            <w:r w:rsidRPr="004D6CC8">
              <w:rPr>
                <w:i/>
              </w:rPr>
              <w:lastRenderedPageBreak/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Analyser, tolkinger, sammenlikninger  </w:t>
            </w:r>
          </w:p>
        </w:tc>
      </w:tr>
      <w:tr w:rsidR="005D56CF" w:rsidRPr="004D6CC8" w14:paraId="3E17D8CA" w14:textId="77777777" w:rsidTr="00A723AD">
        <w:tc>
          <w:tcPr>
            <w:tcW w:w="959" w:type="dxa"/>
            <w:shd w:val="clear" w:color="auto" w:fill="F2F2F2"/>
          </w:tcPr>
          <w:p w14:paraId="526E689F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14:paraId="70B08688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7" w:type="dxa"/>
            <w:shd w:val="clear" w:color="auto" w:fill="F2F2F2"/>
          </w:tcPr>
          <w:p w14:paraId="3F26096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2 </w:t>
            </w:r>
          </w:p>
          <w:p w14:paraId="3143101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53" w:type="dxa"/>
            <w:shd w:val="clear" w:color="auto" w:fill="F2F2F2"/>
          </w:tcPr>
          <w:p w14:paraId="74CCA56E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69F368D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946" w:type="dxa"/>
            <w:shd w:val="clear" w:color="auto" w:fill="F2F2F2"/>
          </w:tcPr>
          <w:p w14:paraId="3A08FD82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5 -6 </w:t>
            </w:r>
          </w:p>
          <w:p w14:paraId="05F2271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14:paraId="35D16B8D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5D56CF" w:rsidRPr="004D6CC8" w14:paraId="55878BBC" w14:textId="77777777" w:rsidTr="00A723AD">
        <w:trPr>
          <w:trHeight w:val="6251"/>
        </w:trPr>
        <w:tc>
          <w:tcPr>
            <w:tcW w:w="959" w:type="dxa"/>
            <w:shd w:val="clear" w:color="auto" w:fill="auto"/>
          </w:tcPr>
          <w:p w14:paraId="33E48BAF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61CF8B4B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Analyser</w:t>
            </w:r>
            <w:r>
              <w:rPr>
                <w:b/>
                <w:sz w:val="18"/>
                <w:szCs w:val="16"/>
              </w:rPr>
              <w:t>, tolkinger og sammen</w:t>
            </w:r>
            <w:r>
              <w:rPr>
                <w:b/>
                <w:sz w:val="18"/>
                <w:szCs w:val="16"/>
              </w:rPr>
              <w:softHyphen/>
              <w:t>likninger</w:t>
            </w:r>
          </w:p>
          <w:p w14:paraId="721FAA76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  <w:p w14:paraId="43DB787D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auto"/>
          </w:tcPr>
          <w:p w14:paraId="55AA248E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auto"/>
          </w:tcPr>
          <w:p w14:paraId="7B4950EC" w14:textId="77777777" w:rsidR="005D56CF" w:rsidRPr="008E7E1B" w:rsidRDefault="005D56CF" w:rsidP="00A723A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46B258CF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305C668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4F99490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692F200" w14:textId="77777777" w:rsidR="005D56CF" w:rsidRPr="00187190" w:rsidRDefault="005D56CF" w:rsidP="00A723AD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bruker noe fagspråk</w:t>
            </w:r>
          </w:p>
          <w:p w14:paraId="0E5AB1C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8631FF2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i tekster</w:t>
            </w:r>
          </w:p>
          <w:p w14:paraId="1DCD5C0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6A5085EE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E2EF24C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>bruk av appellformer</w:t>
            </w:r>
          </w:p>
          <w:p w14:paraId="5A122A98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05F8F305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tema/ budskap/hoved</w:t>
            </w:r>
            <w:r w:rsidRPr="008E7E1B">
              <w:rPr>
                <w:sz w:val="18"/>
                <w:szCs w:val="16"/>
              </w:rPr>
              <w:softHyphen/>
              <w:t xml:space="preserve">synspunkt </w:t>
            </w:r>
          </w:p>
          <w:p w14:paraId="3A8FCC9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39A8015D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enkel måte, har noen vurderinger</w:t>
            </w:r>
          </w:p>
          <w:p w14:paraId="7D491E14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7913E889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noen sider ved tekster</w:t>
            </w:r>
          </w:p>
          <w:p w14:paraId="0BCCD8F7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CAC45A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en viss kjennskap til den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kulturhistoriske sammen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 xml:space="preserve">hengen </w:t>
            </w:r>
          </w:p>
          <w:p w14:paraId="07FA2F22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3EED5B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delvis relevant måte</w:t>
            </w:r>
          </w:p>
        </w:tc>
        <w:tc>
          <w:tcPr>
            <w:tcW w:w="2853" w:type="dxa"/>
            <w:shd w:val="clear" w:color="auto" w:fill="auto"/>
          </w:tcPr>
          <w:p w14:paraId="1C888C78" w14:textId="5C8DB592" w:rsidR="005D56CF" w:rsidRPr="00BC05A5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14:paraId="3D818EAB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14:paraId="2E4AFD01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14:paraId="0DD8E2C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54800CA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relevant fagspråk</w:t>
            </w:r>
          </w:p>
          <w:p w14:paraId="4F73781B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BD3782E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og viser i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noen grad hvordan de fungerer i teksten </w:t>
            </w:r>
          </w:p>
          <w:p w14:paraId="1AB6446B" w14:textId="77777777" w:rsidR="005D56CF" w:rsidRPr="00187190" w:rsidRDefault="005D56CF" w:rsidP="00A723AD">
            <w:pPr>
              <w:rPr>
                <w:sz w:val="18"/>
                <w:szCs w:val="16"/>
              </w:rPr>
            </w:pPr>
          </w:p>
          <w:p w14:paraId="5D6B9031" w14:textId="77777777" w:rsidR="005D56CF" w:rsidRPr="00187190" w:rsidRDefault="005D56CF" w:rsidP="00A723AD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gjør greie for hovedtrekk i argu</w:t>
            </w:r>
            <w:r w:rsidRPr="00187190">
              <w:rPr>
                <w:sz w:val="18"/>
                <w:szCs w:val="16"/>
              </w:rPr>
              <w:softHyphen/>
              <w:t>men</w:t>
            </w:r>
            <w:r w:rsidRPr="00187190">
              <w:rPr>
                <w:sz w:val="18"/>
                <w:szCs w:val="16"/>
              </w:rPr>
              <w:softHyphen/>
              <w:t>ta</w:t>
            </w:r>
            <w:r w:rsidRPr="00187190">
              <w:rPr>
                <w:sz w:val="18"/>
                <w:szCs w:val="16"/>
              </w:rPr>
              <w:softHyphen/>
              <w:t xml:space="preserve">sjon/bruk av appellformer og funksjonen de har </w:t>
            </w:r>
          </w:p>
          <w:p w14:paraId="0287810B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36E4349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tema/ budskap/hovedsynspunkt </w:t>
            </w:r>
          </w:p>
          <w:p w14:paraId="58181B8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FE4792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 over tekster på en </w:t>
            </w:r>
            <w:r>
              <w:rPr>
                <w:sz w:val="18"/>
                <w:szCs w:val="16"/>
              </w:rPr>
              <w:t xml:space="preserve">faglig </w:t>
            </w:r>
            <w:r w:rsidRPr="008E7E1B">
              <w:rPr>
                <w:sz w:val="18"/>
                <w:szCs w:val="16"/>
              </w:rPr>
              <w:t>relevant måte, har vurde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>ringer og grunngitte synspunkter</w:t>
            </w:r>
          </w:p>
          <w:p w14:paraId="6B09DEEE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4BA4F03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måte</w:t>
            </w:r>
          </w:p>
          <w:p w14:paraId="2A761E5A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0772AB4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noe forståelse for sammenhengen</w:t>
            </w:r>
          </w:p>
          <w:p w14:paraId="46AE043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CE4C777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</w:p>
        </w:tc>
        <w:tc>
          <w:tcPr>
            <w:tcW w:w="2946" w:type="dxa"/>
            <w:shd w:val="clear" w:color="auto" w:fill="auto"/>
          </w:tcPr>
          <w:p w14:paraId="0FC4E205" w14:textId="4E8CD624" w:rsidR="005D56CF" w:rsidRPr="008E7E1B" w:rsidRDefault="005D56CF" w:rsidP="00A723A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hensiktsmessig struktur og god sammenheng</w:t>
            </w:r>
            <w:r>
              <w:rPr>
                <w:sz w:val="18"/>
                <w:szCs w:val="16"/>
              </w:rPr>
              <w:t xml:space="preserve"> </w:t>
            </w:r>
          </w:p>
          <w:p w14:paraId="0F1F9FBA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B3F681A" w14:textId="0C00102D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5A899CDD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6C53A7F1" w14:textId="797953CE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bruker presist og relevant fagspråk </w:t>
            </w:r>
          </w:p>
          <w:p w14:paraId="605ECAB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F932280" w14:textId="3E90EE49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og viser hvordan de fungerer i teksten </w:t>
            </w:r>
          </w:p>
          <w:p w14:paraId="3A9F4A70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0BF77E89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30BE0B10" w14:textId="5912484D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presist greie for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 xml:space="preserve"> bruk av appell</w:t>
            </w:r>
            <w:r w:rsidRPr="008E7E1B">
              <w:rPr>
                <w:sz w:val="18"/>
                <w:szCs w:val="16"/>
              </w:rPr>
              <w:softHyphen/>
              <w:t xml:space="preserve">former og funksjonen de har </w:t>
            </w:r>
          </w:p>
          <w:p w14:paraId="05BB2E9F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8F83A03" w14:textId="2D6C8D63" w:rsidR="005D56CF" w:rsidRPr="008E7E1B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gjør greie for tema/budskap/</w:t>
            </w:r>
            <w:r w:rsidRPr="008E7E1B">
              <w:rPr>
                <w:sz w:val="18"/>
                <w:szCs w:val="16"/>
              </w:rPr>
              <w:t>hoved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softHyphen/>
              <w:t>synspunkt på en selvstendig måte</w:t>
            </w:r>
          </w:p>
          <w:p w14:paraId="65D6846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1A1E18B" w14:textId="3878D985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selvstendig måte, har vurderinger og grunngitte synspunkter</w:t>
            </w:r>
          </w:p>
          <w:p w14:paraId="6A567CF1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130415AD" w14:textId="102E02DC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og god måte</w:t>
            </w:r>
          </w:p>
          <w:p w14:paraId="1EC04572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5134F7B6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forståelse for sammenhengen</w:t>
            </w:r>
          </w:p>
          <w:p w14:paraId="780FDE06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3C5956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</w:p>
        </w:tc>
        <w:tc>
          <w:tcPr>
            <w:tcW w:w="4536" w:type="dxa"/>
            <w:shd w:val="clear" w:color="auto" w:fill="auto"/>
          </w:tcPr>
          <w:p w14:paraId="1E004DD5" w14:textId="77777777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BC05A5">
              <w:rPr>
                <w:color w:val="FF0000"/>
                <w:sz w:val="18"/>
                <w:szCs w:val="16"/>
              </w:rPr>
              <w:t xml:space="preserve"> </w:t>
            </w:r>
          </w:p>
          <w:p w14:paraId="0D91EAE0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31EC39D0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4E72C15F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0CB6A293" w14:textId="60AB01C0" w:rsidR="00154152" w:rsidRPr="00BC05A5" w:rsidRDefault="00154152" w:rsidP="00A723AD">
            <w:pPr>
              <w:rPr>
                <w:color w:val="FF0000"/>
                <w:sz w:val="18"/>
                <w:szCs w:val="16"/>
              </w:rPr>
            </w:pPr>
          </w:p>
        </w:tc>
      </w:tr>
      <w:tr w:rsidR="005D56CF" w:rsidRPr="004D6CC8" w14:paraId="5BB7D4A8" w14:textId="77777777" w:rsidTr="00A723AD">
        <w:trPr>
          <w:trHeight w:val="60"/>
        </w:trPr>
        <w:tc>
          <w:tcPr>
            <w:tcW w:w="959" w:type="dxa"/>
            <w:shd w:val="clear" w:color="auto" w:fill="F2F2F2"/>
          </w:tcPr>
          <w:p w14:paraId="4C089D30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Samlet vurdering av </w:t>
            </w:r>
            <w:r w:rsidRPr="004D6CC8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t>-</w:t>
            </w:r>
            <w:r w:rsidRPr="004D6CC8">
              <w:rPr>
                <w:b/>
                <w:sz w:val="18"/>
                <w:szCs w:val="16"/>
              </w:rPr>
              <w:t xml:space="preserve">svar og </w:t>
            </w:r>
            <w:r w:rsidRPr="004D6CC8">
              <w:rPr>
                <w:b/>
                <w:sz w:val="18"/>
                <w:szCs w:val="16"/>
              </w:rPr>
              <w:lastRenderedPageBreak/>
              <w:t>langsvar</w:t>
            </w:r>
          </w:p>
        </w:tc>
        <w:tc>
          <w:tcPr>
            <w:tcW w:w="322" w:type="dxa"/>
            <w:shd w:val="clear" w:color="auto" w:fill="F2F2F2"/>
          </w:tcPr>
          <w:p w14:paraId="018317E1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F2F2F2"/>
          </w:tcPr>
          <w:p w14:paraId="1D37B342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7CE4BE5F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6E682E38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53" w:type="dxa"/>
            <w:shd w:val="clear" w:color="auto" w:fill="F2F2F2"/>
          </w:tcPr>
          <w:p w14:paraId="2DC20B90" w14:textId="77777777" w:rsidR="005D56CF" w:rsidRPr="004D6CC8" w:rsidRDefault="005D56CF" w:rsidP="00A723AD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0842587A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7448E688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2BC0E1AC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lastRenderedPageBreak/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2F2F2"/>
          </w:tcPr>
          <w:p w14:paraId="219E5D7A" w14:textId="77777777" w:rsidR="005D56CF" w:rsidRPr="004D6CC8" w:rsidRDefault="005D56CF" w:rsidP="00A723AD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lastRenderedPageBreak/>
              <w:t xml:space="preserve">Samlet sett viser elevsvaret </w:t>
            </w:r>
          </w:p>
          <w:p w14:paraId="5374CA9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154152">
              <w:rPr>
                <w:b/>
                <w:sz w:val="18"/>
                <w:szCs w:val="16"/>
                <w:highlight w:val="yellow"/>
              </w:rPr>
              <w:t xml:space="preserve">meget god kompetanse i faget </w:t>
            </w:r>
            <w:r w:rsidRPr="00154152">
              <w:rPr>
                <w:sz w:val="18"/>
                <w:szCs w:val="16"/>
                <w:highlight w:val="yellow"/>
              </w:rPr>
              <w:t>eller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428BEDD3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14:paraId="0D2F86A1" w14:textId="77777777" w:rsidR="005D56CF" w:rsidRDefault="005D56CF" w:rsidP="00A723AD">
            <w:pPr>
              <w:rPr>
                <w:b/>
                <w:sz w:val="18"/>
                <w:szCs w:val="18"/>
              </w:rPr>
            </w:pPr>
          </w:p>
          <w:p w14:paraId="734C9332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14:paraId="366615A9" w14:textId="77777777" w:rsidR="00A723AD" w:rsidRDefault="00A723AD"/>
    <w:sectPr w:rsidR="00A723AD" w:rsidSect="005D56CF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4E35" w14:textId="77777777" w:rsidR="00014B20" w:rsidRDefault="00014B20">
      <w:r>
        <w:separator/>
      </w:r>
    </w:p>
  </w:endnote>
  <w:endnote w:type="continuationSeparator" w:id="0">
    <w:p w14:paraId="155AACD3" w14:textId="77777777" w:rsidR="00014B20" w:rsidRDefault="0001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A723AD" w:rsidRPr="008C03E5" w14:paraId="7A265E43" w14:textId="77777777" w:rsidTr="00A723AD">
      <w:tc>
        <w:tcPr>
          <w:tcW w:w="1276" w:type="dxa"/>
        </w:tcPr>
        <w:p w14:paraId="6363C727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05DC0CE5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3197E2F" wp14:editId="340AC045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65E76BFB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2CFB27A1" w14:textId="77777777" w:rsidR="00A723AD" w:rsidRDefault="00A723A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2770F" w14:textId="77777777" w:rsidR="00014B20" w:rsidRDefault="00014B20">
      <w:r>
        <w:separator/>
      </w:r>
    </w:p>
  </w:footnote>
  <w:footnote w:type="continuationSeparator" w:id="0">
    <w:p w14:paraId="0CBC2E5E" w14:textId="77777777" w:rsidR="00014B20" w:rsidRDefault="0001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CC11" w14:textId="77777777" w:rsidR="00A723AD" w:rsidRPr="006501BA" w:rsidRDefault="00A723AD" w:rsidP="00A723AD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 xml:space="preserve">Vurderingsskjema til eksamen 2015,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langsvarsoppgaver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F"/>
    <w:rsid w:val="00014B20"/>
    <w:rsid w:val="00143102"/>
    <w:rsid w:val="00154152"/>
    <w:rsid w:val="002A0FD1"/>
    <w:rsid w:val="003851C4"/>
    <w:rsid w:val="005128A7"/>
    <w:rsid w:val="005D56CF"/>
    <w:rsid w:val="00716035"/>
    <w:rsid w:val="00956D79"/>
    <w:rsid w:val="00A6414B"/>
    <w:rsid w:val="00A722F6"/>
    <w:rsid w:val="00A723AD"/>
    <w:rsid w:val="00BB13C3"/>
    <w:rsid w:val="00BC05A5"/>
    <w:rsid w:val="00BD4FA1"/>
    <w:rsid w:val="00C6722B"/>
    <w:rsid w:val="00D43E56"/>
    <w:rsid w:val="00FA77D1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5D6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F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56CF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5D56CF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6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CF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F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56CF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5D56CF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6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CF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</dc:creator>
  <cp:lastModifiedBy>image2</cp:lastModifiedBy>
  <cp:revision>4</cp:revision>
  <dcterms:created xsi:type="dcterms:W3CDTF">2015-10-29T10:19:00Z</dcterms:created>
  <dcterms:modified xsi:type="dcterms:W3CDTF">2015-10-29T10:58:00Z</dcterms:modified>
</cp:coreProperties>
</file>